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2F4" w14:textId="14117A62" w:rsidR="00686B2E" w:rsidRPr="00A30B0E" w:rsidRDefault="00686B2E" w:rsidP="00686B2E">
      <w:pPr>
        <w:rPr>
          <w:sz w:val="24"/>
          <w:szCs w:val="24"/>
          <w:lang w:val="pl-PL" w:eastAsia="pl-PL"/>
        </w:rPr>
      </w:pPr>
    </w:p>
    <w:p w14:paraId="3D8B8306" w14:textId="7D90B034" w:rsidR="00686B2E" w:rsidRPr="00A30B0E" w:rsidRDefault="00225AE2" w:rsidP="00686B2E">
      <w:pPr>
        <w:jc w:val="center"/>
        <w:rPr>
          <w:sz w:val="24"/>
          <w:szCs w:val="24"/>
          <w:lang w:val="pl-PL" w:eastAsia="pl-PL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FDE9799" wp14:editId="3DCF8284">
            <wp:simplePos x="0" y="0"/>
            <wp:positionH relativeFrom="column">
              <wp:posOffset>2961640</wp:posOffset>
            </wp:positionH>
            <wp:positionV relativeFrom="paragraph">
              <wp:posOffset>16510</wp:posOffset>
            </wp:positionV>
            <wp:extent cx="173355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63" y="21241"/>
                <wp:lineTo x="21363" y="0"/>
                <wp:lineTo x="0" y="0"/>
              </wp:wrapPolygon>
            </wp:wrapTight>
            <wp:docPr id="12" name="Obraz 10" descr="logo_owalne_PTFarm_krzyw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owalne_PTFarm_krzyw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2E" w:rsidRPr="00A30B0E">
        <w:rPr>
          <w:b/>
          <w:bCs/>
          <w:noProof/>
          <w:color w:val="000000"/>
          <w:sz w:val="24"/>
          <w:szCs w:val="24"/>
          <w:bdr w:val="none" w:sz="0" w:space="0" w:color="auto" w:frame="1"/>
          <w:lang w:val="pl-PL" w:eastAsia="pl-PL"/>
        </w:rPr>
        <w:drawing>
          <wp:inline distT="0" distB="0" distL="0" distR="0" wp14:anchorId="45B2F6C9" wp14:editId="7DB24C4A">
            <wp:extent cx="1323975" cy="1733550"/>
            <wp:effectExtent l="0" t="0" r="9525" b="0"/>
            <wp:docPr id="3" name="Obraz 3" descr="https://lh6.googleusercontent.com/qVARW6XJ2N0a70RpfPg34fidfvNqSoyaYv-XHXieNfsNzlX72GhnSgnoFjrmCzZYEZdiqrL-8BB9Vq2NCU_pFuxa4J1ZmqMHQYo2m_ll4Z2l-m8omAodRDTDXp6XeyaKYbL62R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VARW6XJ2N0a70RpfPg34fidfvNqSoyaYv-XHXieNfsNzlX72GhnSgnoFjrmCzZYEZdiqrL-8BB9Vq2NCU_pFuxa4J1ZmqMHQYo2m_ll4Z2l-m8omAodRDTDXp6XeyaKYbL62R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B2E" w:rsidRPr="00A30B0E">
        <w:rPr>
          <w:b/>
          <w:bCs/>
          <w:color w:val="000000"/>
          <w:sz w:val="24"/>
          <w:szCs w:val="24"/>
          <w:lang w:val="pl-PL" w:eastAsia="pl-PL"/>
        </w:rPr>
        <w:t xml:space="preserve"> </w:t>
      </w:r>
      <w:r>
        <w:rPr>
          <w:noProof/>
        </w:rPr>
        <w:drawing>
          <wp:inline distT="0" distB="0" distL="0" distR="0" wp14:anchorId="2530A19D" wp14:editId="5481ADD0">
            <wp:extent cx="1262354" cy="16828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1" cy="17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B2E" w:rsidRPr="00A30B0E">
        <w:rPr>
          <w:b/>
          <w:bCs/>
          <w:color w:val="000000"/>
          <w:sz w:val="24"/>
          <w:szCs w:val="24"/>
          <w:lang w:val="pl-PL" w:eastAsia="pl-PL"/>
        </w:rPr>
        <w:t xml:space="preserve"> </w:t>
      </w:r>
    </w:p>
    <w:p w14:paraId="2C2E427D" w14:textId="77777777" w:rsidR="00686B2E" w:rsidRPr="00A30B0E" w:rsidRDefault="00686B2E" w:rsidP="00686B2E">
      <w:pPr>
        <w:rPr>
          <w:sz w:val="24"/>
          <w:szCs w:val="24"/>
          <w:lang w:val="pl-PL" w:eastAsia="pl-PL"/>
        </w:rPr>
      </w:pPr>
    </w:p>
    <w:p w14:paraId="3AD33AC2" w14:textId="77777777" w:rsidR="00A30B0E" w:rsidRPr="00A30B0E" w:rsidRDefault="00A30B0E" w:rsidP="00A30B0E">
      <w:pPr>
        <w:rPr>
          <w:b/>
          <w:bCs/>
          <w:color w:val="000000"/>
          <w:sz w:val="24"/>
          <w:szCs w:val="24"/>
          <w:lang w:val="pl-PL" w:eastAsia="pl-PL"/>
        </w:rPr>
      </w:pPr>
      <w:r w:rsidRPr="00A30B0E">
        <w:rPr>
          <w:b/>
          <w:bCs/>
          <w:color w:val="000000"/>
          <w:sz w:val="24"/>
          <w:szCs w:val="24"/>
          <w:lang w:val="pl-PL" w:eastAsia="pl-PL"/>
        </w:rPr>
        <w:t>Ĝeneralaj regularoj</w:t>
      </w:r>
    </w:p>
    <w:p w14:paraId="5481FF24" w14:textId="77777777" w:rsidR="00A30B0E" w:rsidRPr="00A30B0E" w:rsidRDefault="00A30B0E" w:rsidP="00A30B0E">
      <w:pPr>
        <w:rPr>
          <w:b/>
          <w:bCs/>
          <w:color w:val="000000"/>
          <w:sz w:val="24"/>
          <w:szCs w:val="24"/>
          <w:lang w:val="pl-PL" w:eastAsia="pl-PL"/>
        </w:rPr>
      </w:pPr>
    </w:p>
    <w:p w14:paraId="61D7C683" w14:textId="77777777" w:rsid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 xml:space="preserve">1. Internacia Medicina </w:t>
      </w:r>
      <w:r>
        <w:rPr>
          <w:bCs/>
          <w:color w:val="000000"/>
          <w:sz w:val="24"/>
          <w:szCs w:val="24"/>
          <w:lang w:val="pl-PL" w:eastAsia="pl-PL"/>
        </w:rPr>
        <w:t xml:space="preserve">Esperanto 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Kongreso (ĉi tie "la Kongreso") estas kongreso zorganta pri </w:t>
      </w:r>
      <w:r w:rsidR="00225AE2">
        <w:rPr>
          <w:bCs/>
          <w:color w:val="000000"/>
          <w:sz w:val="24"/>
          <w:szCs w:val="24"/>
          <w:lang w:val="pl-PL" w:eastAsia="pl-PL"/>
        </w:rPr>
        <w:t xml:space="preserve">la jenaj temoj: </w:t>
      </w:r>
    </w:p>
    <w:p w14:paraId="7D58602A" w14:textId="01DC46A3" w:rsidR="00225AE2" w:rsidRPr="00225AE2" w:rsidRDefault="00225AE2" w:rsidP="00225AE2">
      <w:pPr>
        <w:ind w:left="708"/>
        <w:rPr>
          <w:sz w:val="24"/>
          <w:szCs w:val="24"/>
          <w:lang w:val="pl-PL"/>
        </w:rPr>
      </w:pPr>
      <w:r w:rsidRPr="00225AE2">
        <w:rPr>
          <w:sz w:val="24"/>
          <w:szCs w:val="24"/>
          <w:lang w:val="pl-PL"/>
        </w:rPr>
        <w:t>"La novaj eblecoj de diagnozado kaj kuracado de civilizaciaj malsanoj"</w:t>
      </w:r>
    </w:p>
    <w:p w14:paraId="49634FE6" w14:textId="77777777" w:rsidR="009D026B" w:rsidRDefault="00225AE2" w:rsidP="009D026B">
      <w:pPr>
        <w:ind w:left="708"/>
        <w:rPr>
          <w:sz w:val="24"/>
          <w:szCs w:val="24"/>
          <w:lang w:val="pl-PL"/>
        </w:rPr>
      </w:pPr>
      <w:r w:rsidRPr="009D026B">
        <w:rPr>
          <w:sz w:val="24"/>
          <w:szCs w:val="24"/>
          <w:lang w:val="pl-PL"/>
        </w:rPr>
        <w:t>"MASAYUKI SAJONJI metodo – historio  kaj nuna stato"</w:t>
      </w:r>
      <w:r w:rsidR="009D026B" w:rsidRPr="009D026B">
        <w:rPr>
          <w:sz w:val="24"/>
          <w:szCs w:val="24"/>
          <w:lang w:val="pl-PL"/>
        </w:rPr>
        <w:t>.</w:t>
      </w:r>
    </w:p>
    <w:p w14:paraId="1A25D9AD" w14:textId="1049F762" w:rsidR="00A30B0E" w:rsidRPr="005D3A1E" w:rsidRDefault="009D026B" w:rsidP="009D026B">
      <w:pPr>
        <w:ind w:left="708"/>
        <w:rPr>
          <w:bCs/>
          <w:color w:val="000000"/>
          <w:sz w:val="24"/>
          <w:szCs w:val="24"/>
          <w:lang w:val="pl-PL" w:eastAsia="pl-PL"/>
        </w:rPr>
      </w:pPr>
      <w:proofErr w:type="spellStart"/>
      <w:r w:rsidRPr="005D3A1E">
        <w:rPr>
          <w:sz w:val="24"/>
          <w:szCs w:val="24"/>
          <w:lang w:val="pl-PL"/>
        </w:rPr>
        <w:t>Ambaǔ</w:t>
      </w:r>
      <w:proofErr w:type="spellEnd"/>
      <w:r w:rsidRPr="005D3A1E">
        <w:rPr>
          <w:sz w:val="24"/>
          <w:szCs w:val="24"/>
          <w:lang w:val="pl-PL"/>
        </w:rPr>
        <w:t xml:space="preserve"> </w:t>
      </w:r>
      <w:proofErr w:type="spellStart"/>
      <w:r w:rsidRPr="005D3A1E">
        <w:rPr>
          <w:sz w:val="24"/>
          <w:szCs w:val="24"/>
          <w:lang w:val="pl-PL"/>
        </w:rPr>
        <w:t>temoj</w:t>
      </w:r>
      <w:proofErr w:type="spellEnd"/>
      <w:r w:rsidRPr="005D3A1E">
        <w:rPr>
          <w:sz w:val="24"/>
          <w:szCs w:val="24"/>
          <w:lang w:val="pl-PL"/>
        </w:rPr>
        <w:t xml:space="preserve"> </w:t>
      </w:r>
      <w:proofErr w:type="spellStart"/>
      <w:r w:rsidRPr="005D3A1E">
        <w:rPr>
          <w:sz w:val="24"/>
          <w:szCs w:val="24"/>
          <w:lang w:val="pl-PL"/>
        </w:rPr>
        <w:t>vaste</w:t>
      </w:r>
      <w:proofErr w:type="spellEnd"/>
      <w:r w:rsidRPr="005D3A1E">
        <w:rPr>
          <w:sz w:val="24"/>
          <w:szCs w:val="24"/>
          <w:lang w:val="pl-PL"/>
        </w:rPr>
        <w:t xml:space="preserve"> </w:t>
      </w:r>
      <w:proofErr w:type="spellStart"/>
      <w:r w:rsidRPr="005D3A1E">
        <w:rPr>
          <w:sz w:val="24"/>
          <w:szCs w:val="24"/>
          <w:lang w:val="pl-PL"/>
        </w:rPr>
        <w:t>rilatas</w:t>
      </w:r>
      <w:proofErr w:type="spellEnd"/>
      <w:r w:rsidRPr="005D3A1E">
        <w:rPr>
          <w:sz w:val="24"/>
          <w:szCs w:val="24"/>
          <w:lang w:val="pl-PL"/>
        </w:rPr>
        <w:t xml:space="preserve"> al </w:t>
      </w:r>
      <w:proofErr w:type="spellStart"/>
      <w:r w:rsidRPr="005D3A1E">
        <w:rPr>
          <w:sz w:val="24"/>
          <w:szCs w:val="24"/>
          <w:lang w:val="pl-PL"/>
        </w:rPr>
        <w:t>diversaj</w:t>
      </w:r>
      <w:proofErr w:type="spellEnd"/>
      <w:r w:rsidRPr="005D3A1E">
        <w:rPr>
          <w:sz w:val="24"/>
          <w:szCs w:val="24"/>
          <w:lang w:val="pl-PL"/>
        </w:rPr>
        <w:t xml:space="preserve"> </w:t>
      </w:r>
      <w:proofErr w:type="spellStart"/>
      <w:r w:rsidRPr="005D3A1E">
        <w:rPr>
          <w:sz w:val="24"/>
          <w:szCs w:val="24"/>
          <w:lang w:val="pl-PL"/>
        </w:rPr>
        <w:t>medicinistaj</w:t>
      </w:r>
      <w:proofErr w:type="spellEnd"/>
      <w:r w:rsidRPr="005D3A1E">
        <w:rPr>
          <w:sz w:val="24"/>
          <w:szCs w:val="24"/>
          <w:lang w:val="pl-PL"/>
        </w:rPr>
        <w:t xml:space="preserve"> </w:t>
      </w:r>
      <w:proofErr w:type="spellStart"/>
      <w:r w:rsidRPr="005D3A1E">
        <w:rPr>
          <w:sz w:val="24"/>
          <w:szCs w:val="24"/>
          <w:lang w:val="pl-PL"/>
        </w:rPr>
        <w:t>sciencoj</w:t>
      </w:r>
      <w:proofErr w:type="spellEnd"/>
      <w:r w:rsidR="00A30B0E" w:rsidRPr="005D3A1E">
        <w:rPr>
          <w:bCs/>
          <w:color w:val="000000"/>
          <w:sz w:val="24"/>
          <w:szCs w:val="24"/>
          <w:lang w:val="pl-PL" w:eastAsia="pl-PL"/>
        </w:rPr>
        <w:t>.</w:t>
      </w:r>
    </w:p>
    <w:p w14:paraId="391C9445" w14:textId="0EBA4E80" w:rsidR="00A30B0E" w:rsidRPr="000873EA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0873EA">
        <w:rPr>
          <w:bCs/>
          <w:color w:val="000000"/>
          <w:sz w:val="24"/>
          <w:szCs w:val="24"/>
          <w:lang w:val="pl-PL" w:eastAsia="pl-PL"/>
        </w:rPr>
        <w:t xml:space="preserve">2. </w:t>
      </w:r>
      <w:r w:rsidRPr="00E82F01">
        <w:rPr>
          <w:bCs/>
          <w:color w:val="000000"/>
          <w:sz w:val="24"/>
          <w:szCs w:val="24"/>
          <w:lang w:val="pl-PL" w:eastAsia="pl-PL"/>
        </w:rPr>
        <w:t xml:space="preserve">La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Kongreso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estas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organizita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de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Organiza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Komitato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konsistanta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el la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membroj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de UMEA</w:t>
      </w:r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,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sciencistoj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de la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Medicina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Kolegio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de la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Jagelona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Universitato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,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sciencistoj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de la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Universitato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en Szeged, </w:t>
      </w:r>
      <w:proofErr w:type="spellStart"/>
      <w:r w:rsidR="00825774" w:rsidRPr="00E82F01">
        <w:rPr>
          <w:bCs/>
          <w:color w:val="000000"/>
          <w:sz w:val="24"/>
          <w:szCs w:val="24"/>
          <w:lang w:val="pl-PL" w:eastAsia="pl-PL"/>
        </w:rPr>
        <w:t>membro</w:t>
      </w:r>
      <w:r w:rsidR="000873EA" w:rsidRPr="00E82F01">
        <w:rPr>
          <w:bCs/>
          <w:color w:val="000000"/>
          <w:sz w:val="24"/>
          <w:szCs w:val="24"/>
          <w:lang w:val="pl-PL" w:eastAsia="pl-PL"/>
        </w:rPr>
        <w:t>j</w:t>
      </w:r>
      <w:proofErr w:type="spellEnd"/>
      <w:r w:rsidR="00825774" w:rsidRPr="00E82F01">
        <w:rPr>
          <w:bCs/>
          <w:color w:val="000000"/>
          <w:sz w:val="24"/>
          <w:szCs w:val="24"/>
          <w:lang w:val="pl-PL" w:eastAsia="pl-PL"/>
        </w:rPr>
        <w:t xml:space="preserve"> de </w:t>
      </w:r>
      <w:r w:rsidR="000873EA" w:rsidRPr="00E82F01">
        <w:rPr>
          <w:bCs/>
          <w:color w:val="000000"/>
          <w:sz w:val="24"/>
          <w:szCs w:val="24"/>
          <w:lang w:val="pl-PL" w:eastAsia="pl-PL"/>
        </w:rPr>
        <w:t>la</w:t>
      </w:r>
      <w:r w:rsidRPr="00E82F01">
        <w:rPr>
          <w:bCs/>
          <w:color w:val="000000"/>
          <w:sz w:val="24"/>
          <w:szCs w:val="24"/>
          <w:lang w:val="pl-PL" w:eastAsia="pl-PL"/>
        </w:rPr>
        <w:t xml:space="preserve"> Pola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Farmacia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E82F01">
        <w:rPr>
          <w:bCs/>
          <w:color w:val="000000"/>
          <w:sz w:val="24"/>
          <w:szCs w:val="24"/>
          <w:lang w:val="pl-PL" w:eastAsia="pl-PL"/>
        </w:rPr>
        <w:t>Societo</w:t>
      </w:r>
      <w:proofErr w:type="spellEnd"/>
      <w:r w:rsidR="006A7A3A" w:rsidRPr="00E82F01">
        <w:rPr>
          <w:bCs/>
          <w:color w:val="000000"/>
          <w:sz w:val="24"/>
          <w:szCs w:val="24"/>
          <w:lang w:val="pl-PL" w:eastAsia="pl-PL"/>
        </w:rPr>
        <w:t xml:space="preserve">, </w:t>
      </w:r>
      <w:proofErr w:type="spellStart"/>
      <w:r w:rsidR="006A7A3A" w:rsidRPr="00E82F01">
        <w:rPr>
          <w:bCs/>
          <w:color w:val="000000"/>
          <w:sz w:val="24"/>
          <w:szCs w:val="24"/>
          <w:lang w:val="pl-PL" w:eastAsia="pl-PL"/>
        </w:rPr>
        <w:t>membroj</w:t>
      </w:r>
      <w:proofErr w:type="spellEnd"/>
      <w:r w:rsidR="006A7A3A" w:rsidRPr="00E82F01">
        <w:rPr>
          <w:bCs/>
          <w:color w:val="000000"/>
          <w:sz w:val="24"/>
          <w:szCs w:val="24"/>
          <w:lang w:val="pl-PL" w:eastAsia="pl-PL"/>
        </w:rPr>
        <w:t xml:space="preserve"> de la </w:t>
      </w:r>
      <w:proofErr w:type="spellStart"/>
      <w:r w:rsidR="006A7A3A" w:rsidRPr="00E82F01">
        <w:rPr>
          <w:bCs/>
          <w:color w:val="000000"/>
          <w:sz w:val="24"/>
          <w:szCs w:val="24"/>
          <w:lang w:val="pl-PL" w:eastAsia="pl-PL"/>
        </w:rPr>
        <w:t>Apotekista</w:t>
      </w:r>
      <w:proofErr w:type="spellEnd"/>
      <w:r w:rsidR="006A7A3A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6A7A3A" w:rsidRPr="00E82F01">
        <w:rPr>
          <w:bCs/>
          <w:color w:val="000000"/>
          <w:sz w:val="24"/>
          <w:szCs w:val="24"/>
          <w:lang w:val="pl-PL" w:eastAsia="pl-PL"/>
        </w:rPr>
        <w:t>Ĉambro</w:t>
      </w:r>
      <w:proofErr w:type="spellEnd"/>
      <w:r w:rsidR="006A7A3A" w:rsidRPr="00E82F01">
        <w:rPr>
          <w:bCs/>
          <w:color w:val="000000"/>
          <w:sz w:val="24"/>
          <w:szCs w:val="24"/>
          <w:lang w:val="pl-PL" w:eastAsia="pl-PL"/>
        </w:rPr>
        <w:t xml:space="preserve"> en </w:t>
      </w:r>
      <w:proofErr w:type="spellStart"/>
      <w:r w:rsidR="006A7A3A" w:rsidRPr="00E82F01">
        <w:rPr>
          <w:bCs/>
          <w:color w:val="000000"/>
          <w:sz w:val="24"/>
          <w:szCs w:val="24"/>
          <w:lang w:val="pl-PL" w:eastAsia="pl-PL"/>
        </w:rPr>
        <w:t>Krakovo</w:t>
      </w:r>
      <w:proofErr w:type="spellEnd"/>
      <w:r w:rsidR="00004F89" w:rsidRPr="00E82F01">
        <w:rPr>
          <w:bCs/>
          <w:color w:val="000000"/>
          <w:sz w:val="24"/>
          <w:szCs w:val="24"/>
          <w:lang w:val="pl-PL" w:eastAsia="pl-PL"/>
        </w:rPr>
        <w:t xml:space="preserve">, </w:t>
      </w:r>
      <w:proofErr w:type="spellStart"/>
      <w:r w:rsidR="00004F89" w:rsidRPr="00E82F01">
        <w:rPr>
          <w:bCs/>
          <w:color w:val="000000"/>
          <w:sz w:val="24"/>
          <w:szCs w:val="24"/>
          <w:lang w:val="pl-PL" w:eastAsia="pl-PL"/>
        </w:rPr>
        <w:t>Kuracista</w:t>
      </w:r>
      <w:proofErr w:type="spellEnd"/>
      <w:r w:rsidR="00004F89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004F89" w:rsidRPr="00E82F01">
        <w:rPr>
          <w:bCs/>
          <w:color w:val="000000"/>
          <w:sz w:val="24"/>
          <w:szCs w:val="24"/>
          <w:lang w:val="pl-PL" w:eastAsia="pl-PL"/>
        </w:rPr>
        <w:t>Ĉambro</w:t>
      </w:r>
      <w:proofErr w:type="spellEnd"/>
      <w:r w:rsidR="00004F89" w:rsidRPr="00E82F01">
        <w:rPr>
          <w:bCs/>
          <w:color w:val="000000"/>
          <w:sz w:val="24"/>
          <w:szCs w:val="24"/>
          <w:lang w:val="pl-PL" w:eastAsia="pl-PL"/>
        </w:rPr>
        <w:t xml:space="preserve"> en </w:t>
      </w:r>
      <w:proofErr w:type="spellStart"/>
      <w:r w:rsidR="00004F89" w:rsidRPr="00E82F01">
        <w:rPr>
          <w:bCs/>
          <w:color w:val="000000"/>
          <w:sz w:val="24"/>
          <w:szCs w:val="24"/>
          <w:lang w:val="pl-PL" w:eastAsia="pl-PL"/>
        </w:rPr>
        <w:t>Krakovo</w:t>
      </w:r>
      <w:proofErr w:type="spellEnd"/>
      <w:r w:rsidR="000873EA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0873EA" w:rsidRPr="00E82F01">
        <w:rPr>
          <w:bCs/>
          <w:color w:val="000000"/>
          <w:sz w:val="24"/>
          <w:szCs w:val="24"/>
          <w:lang w:val="pl-PL" w:eastAsia="pl-PL"/>
        </w:rPr>
        <w:t>kaj</w:t>
      </w:r>
      <w:proofErr w:type="spellEnd"/>
      <w:r w:rsidR="000873EA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0873EA" w:rsidRPr="00E82F01">
        <w:rPr>
          <w:bCs/>
          <w:color w:val="000000"/>
          <w:sz w:val="24"/>
          <w:szCs w:val="24"/>
          <w:lang w:val="pl-PL" w:eastAsia="pl-PL"/>
        </w:rPr>
        <w:t>membroj</w:t>
      </w:r>
      <w:proofErr w:type="spellEnd"/>
      <w:r w:rsidR="000873EA" w:rsidRPr="00E82F01">
        <w:rPr>
          <w:bCs/>
          <w:color w:val="000000"/>
          <w:sz w:val="24"/>
          <w:szCs w:val="24"/>
          <w:lang w:val="pl-PL" w:eastAsia="pl-PL"/>
        </w:rPr>
        <w:t xml:space="preserve"> de LKK en la </w:t>
      </w:r>
      <w:proofErr w:type="spellStart"/>
      <w:r w:rsidR="000873EA" w:rsidRPr="00E82F01">
        <w:rPr>
          <w:bCs/>
          <w:color w:val="000000"/>
          <w:sz w:val="24"/>
          <w:szCs w:val="24"/>
          <w:lang w:val="pl-PL" w:eastAsia="pl-PL"/>
        </w:rPr>
        <w:t>urbo</w:t>
      </w:r>
      <w:proofErr w:type="spellEnd"/>
      <w:r w:rsidR="000873EA" w:rsidRPr="00E82F01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0873EA" w:rsidRPr="00E82F01">
        <w:rPr>
          <w:bCs/>
          <w:color w:val="000000"/>
          <w:sz w:val="24"/>
          <w:szCs w:val="24"/>
          <w:lang w:val="pl-PL" w:eastAsia="pl-PL"/>
        </w:rPr>
        <w:t>Hódmezővásárhely</w:t>
      </w:r>
      <w:proofErr w:type="spellEnd"/>
      <w:r w:rsidRPr="00E82F01">
        <w:rPr>
          <w:bCs/>
          <w:color w:val="000000"/>
          <w:sz w:val="24"/>
          <w:szCs w:val="24"/>
          <w:lang w:val="pl-PL" w:eastAsia="pl-PL"/>
        </w:rPr>
        <w:t>.</w:t>
      </w:r>
    </w:p>
    <w:p w14:paraId="1870ED6A" w14:textId="27B140A3" w:rsidR="00A30B0E" w:rsidRPr="00A9543C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9543C">
        <w:rPr>
          <w:bCs/>
          <w:color w:val="000000"/>
          <w:sz w:val="24"/>
          <w:szCs w:val="24"/>
          <w:lang w:val="pl-PL" w:eastAsia="pl-PL"/>
        </w:rPr>
        <w:t xml:space="preserve">3. La </w:t>
      </w:r>
      <w:proofErr w:type="spellStart"/>
      <w:r w:rsidRPr="00A9543C">
        <w:rPr>
          <w:bCs/>
          <w:color w:val="000000"/>
          <w:sz w:val="24"/>
          <w:szCs w:val="24"/>
          <w:lang w:val="pl-PL" w:eastAsia="pl-PL"/>
        </w:rPr>
        <w:t>Kongreso</w:t>
      </w:r>
      <w:proofErr w:type="spellEnd"/>
      <w:r w:rsidRPr="00A9543C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A9543C">
        <w:rPr>
          <w:bCs/>
          <w:color w:val="000000"/>
          <w:sz w:val="24"/>
          <w:szCs w:val="24"/>
          <w:lang w:val="pl-PL" w:eastAsia="pl-PL"/>
        </w:rPr>
        <w:t>estos</w:t>
      </w:r>
      <w:proofErr w:type="spellEnd"/>
      <w:r w:rsidRPr="00A9543C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A9543C">
        <w:rPr>
          <w:bCs/>
          <w:color w:val="000000"/>
          <w:sz w:val="24"/>
          <w:szCs w:val="24"/>
          <w:lang w:val="pl-PL" w:eastAsia="pl-PL"/>
        </w:rPr>
        <w:t>organizita</w:t>
      </w:r>
      <w:proofErr w:type="spellEnd"/>
      <w:r w:rsidR="000873EA">
        <w:rPr>
          <w:bCs/>
          <w:color w:val="000000"/>
          <w:sz w:val="24"/>
          <w:szCs w:val="24"/>
          <w:lang w:val="pl-PL" w:eastAsia="pl-PL"/>
        </w:rPr>
        <w:t xml:space="preserve"> en la </w:t>
      </w:r>
      <w:proofErr w:type="spellStart"/>
      <w:r w:rsidR="000873EA">
        <w:rPr>
          <w:bCs/>
          <w:color w:val="000000"/>
          <w:sz w:val="24"/>
          <w:szCs w:val="24"/>
          <w:lang w:val="pl-PL" w:eastAsia="pl-PL"/>
        </w:rPr>
        <w:t>periodo</w:t>
      </w:r>
      <w:proofErr w:type="spellEnd"/>
      <w:r w:rsidRPr="00A9543C">
        <w:rPr>
          <w:bCs/>
          <w:color w:val="000000"/>
          <w:sz w:val="24"/>
          <w:szCs w:val="24"/>
          <w:lang w:val="pl-PL" w:eastAsia="pl-PL"/>
        </w:rPr>
        <w:t xml:space="preserve"> 1</w:t>
      </w:r>
      <w:r w:rsidR="009D026B" w:rsidRPr="00A9543C">
        <w:rPr>
          <w:bCs/>
          <w:color w:val="000000"/>
          <w:sz w:val="24"/>
          <w:szCs w:val="24"/>
          <w:lang w:val="pl-PL" w:eastAsia="pl-PL"/>
        </w:rPr>
        <w:t>3</w:t>
      </w:r>
      <w:r w:rsidRPr="00A9543C">
        <w:rPr>
          <w:bCs/>
          <w:color w:val="000000"/>
          <w:sz w:val="24"/>
          <w:szCs w:val="24"/>
          <w:lang w:val="pl-PL" w:eastAsia="pl-PL"/>
        </w:rPr>
        <w:t>–1</w:t>
      </w:r>
      <w:r w:rsidR="00A9543C" w:rsidRPr="00A9543C">
        <w:rPr>
          <w:bCs/>
          <w:color w:val="000000"/>
          <w:sz w:val="24"/>
          <w:szCs w:val="24"/>
          <w:lang w:val="pl-PL" w:eastAsia="pl-PL"/>
        </w:rPr>
        <w:t>7</w:t>
      </w:r>
      <w:r w:rsidRPr="00A9543C">
        <w:rPr>
          <w:bCs/>
          <w:color w:val="000000"/>
          <w:sz w:val="24"/>
          <w:szCs w:val="24"/>
          <w:lang w:val="pl-PL" w:eastAsia="pl-PL"/>
        </w:rPr>
        <w:t>.07.2020 per</w:t>
      </w:r>
      <w:r w:rsidR="00A9543C" w:rsidRPr="00A9543C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="00A9543C" w:rsidRPr="00A9543C">
        <w:rPr>
          <w:bCs/>
          <w:color w:val="000000"/>
          <w:sz w:val="24"/>
          <w:szCs w:val="24"/>
          <w:lang w:val="pl-PL" w:eastAsia="pl-PL"/>
        </w:rPr>
        <w:t>hibrida</w:t>
      </w:r>
      <w:proofErr w:type="spellEnd"/>
      <w:r w:rsidR="00A9543C" w:rsidRPr="00A9543C">
        <w:rPr>
          <w:bCs/>
          <w:color w:val="000000"/>
          <w:sz w:val="24"/>
          <w:szCs w:val="24"/>
          <w:lang w:val="pl-PL" w:eastAsia="pl-PL"/>
        </w:rPr>
        <w:t xml:space="preserve"> maniero </w:t>
      </w:r>
      <w:proofErr w:type="spellStart"/>
      <w:r w:rsidR="000873EA">
        <w:rPr>
          <w:bCs/>
          <w:color w:val="000000"/>
          <w:sz w:val="24"/>
          <w:szCs w:val="24"/>
          <w:lang w:val="pl-PL" w:eastAsia="pl-PL"/>
        </w:rPr>
        <w:t>uzante</w:t>
      </w:r>
      <w:proofErr w:type="spellEnd"/>
      <w:r w:rsidR="000873EA">
        <w:rPr>
          <w:bCs/>
          <w:color w:val="000000"/>
          <w:sz w:val="24"/>
          <w:szCs w:val="24"/>
          <w:lang w:val="pl-PL" w:eastAsia="pl-PL"/>
        </w:rPr>
        <w:t xml:space="preserve"> </w:t>
      </w:r>
      <w:r w:rsidR="00A9543C" w:rsidRPr="00A9543C">
        <w:rPr>
          <w:bCs/>
          <w:color w:val="000000"/>
          <w:sz w:val="24"/>
          <w:szCs w:val="24"/>
          <w:lang w:val="pl-PL" w:eastAsia="pl-PL"/>
        </w:rPr>
        <w:t xml:space="preserve">la </w:t>
      </w:r>
      <w:proofErr w:type="spellStart"/>
      <w:r w:rsidR="00A9543C" w:rsidRPr="00A9543C">
        <w:rPr>
          <w:bCs/>
          <w:color w:val="000000"/>
          <w:sz w:val="24"/>
          <w:szCs w:val="24"/>
          <w:lang w:val="pl-PL" w:eastAsia="pl-PL"/>
        </w:rPr>
        <w:t>konferen</w:t>
      </w:r>
      <w:r w:rsidRPr="00A9543C">
        <w:rPr>
          <w:bCs/>
          <w:color w:val="000000"/>
          <w:sz w:val="24"/>
          <w:szCs w:val="24"/>
          <w:lang w:val="pl-PL" w:eastAsia="pl-PL"/>
        </w:rPr>
        <w:t>ca</w:t>
      </w:r>
      <w:r w:rsidR="000873EA">
        <w:rPr>
          <w:bCs/>
          <w:color w:val="000000"/>
          <w:sz w:val="24"/>
          <w:szCs w:val="24"/>
          <w:lang w:val="pl-PL" w:eastAsia="pl-PL"/>
        </w:rPr>
        <w:t>n</w:t>
      </w:r>
      <w:proofErr w:type="spellEnd"/>
      <w:r w:rsidRPr="00A9543C">
        <w:rPr>
          <w:bCs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A9543C">
        <w:rPr>
          <w:bCs/>
          <w:color w:val="000000"/>
          <w:sz w:val="24"/>
          <w:szCs w:val="24"/>
          <w:lang w:val="pl-PL" w:eastAsia="pl-PL"/>
        </w:rPr>
        <w:t>sistemo</w:t>
      </w:r>
      <w:r w:rsidR="000873EA">
        <w:rPr>
          <w:bCs/>
          <w:color w:val="000000"/>
          <w:sz w:val="24"/>
          <w:szCs w:val="24"/>
          <w:lang w:val="pl-PL" w:eastAsia="pl-PL"/>
        </w:rPr>
        <w:t>n</w:t>
      </w:r>
      <w:proofErr w:type="spellEnd"/>
      <w:r w:rsidRPr="00A9543C">
        <w:rPr>
          <w:bCs/>
          <w:color w:val="000000"/>
          <w:sz w:val="24"/>
          <w:szCs w:val="24"/>
          <w:lang w:val="pl-PL" w:eastAsia="pl-PL"/>
        </w:rPr>
        <w:t xml:space="preserve"> - Zoom.</w:t>
      </w:r>
    </w:p>
    <w:p w14:paraId="3F50C6E3" w14:textId="535EB9C2" w:rsidR="00A30B0E" w:rsidRPr="00225AE2" w:rsidRDefault="00A30B0E" w:rsidP="00A30B0E">
      <w:pPr>
        <w:rPr>
          <w:bCs/>
          <w:color w:val="000000"/>
          <w:sz w:val="24"/>
          <w:szCs w:val="24"/>
          <w:lang w:val="nl-NL" w:eastAsia="pl-PL"/>
        </w:rPr>
      </w:pPr>
      <w:r w:rsidRPr="00EB192D">
        <w:rPr>
          <w:bCs/>
          <w:color w:val="000000"/>
          <w:sz w:val="24"/>
          <w:szCs w:val="24"/>
          <w:lang w:val="pl-PL" w:eastAsia="pl-PL"/>
        </w:rPr>
        <w:t>4. Oficialaj lingvoj de la kongreso estas la angla</w:t>
      </w:r>
      <w:r w:rsidR="00A9543C">
        <w:rPr>
          <w:bCs/>
          <w:color w:val="000000"/>
          <w:sz w:val="24"/>
          <w:szCs w:val="24"/>
          <w:lang w:val="pl-PL" w:eastAsia="pl-PL"/>
        </w:rPr>
        <w:t>, hungara, pola</w:t>
      </w:r>
      <w:r w:rsidRPr="00EB192D">
        <w:rPr>
          <w:bCs/>
          <w:color w:val="000000"/>
          <w:sz w:val="24"/>
          <w:szCs w:val="24"/>
          <w:lang w:val="pl-PL" w:eastAsia="pl-PL"/>
        </w:rPr>
        <w:t xml:space="preserve"> kaj Esperanto</w:t>
      </w:r>
      <w:r w:rsidR="00EB192D" w:rsidRPr="00EB192D">
        <w:rPr>
          <w:bCs/>
          <w:color w:val="000000"/>
          <w:sz w:val="24"/>
          <w:szCs w:val="24"/>
          <w:lang w:val="pl-PL" w:eastAsia="pl-PL"/>
        </w:rPr>
        <w:t xml:space="preserve"> (estas ebleco prelegi en la </w:t>
      </w:r>
      <w:r w:rsidR="00EB192D">
        <w:rPr>
          <w:bCs/>
          <w:color w:val="000000"/>
          <w:sz w:val="24"/>
          <w:szCs w:val="24"/>
          <w:lang w:val="pl-PL" w:eastAsia="pl-PL"/>
        </w:rPr>
        <w:t xml:space="preserve">Esperanta lingvo kaj samtempe prezenti glitojn/lumbildojn en la angla lingvo aŭ prelegi en la </w:t>
      </w:r>
      <w:r w:rsidR="00EB192D" w:rsidRPr="00EB192D">
        <w:rPr>
          <w:bCs/>
          <w:color w:val="000000"/>
          <w:sz w:val="24"/>
          <w:szCs w:val="24"/>
          <w:lang w:val="pl-PL" w:eastAsia="pl-PL"/>
        </w:rPr>
        <w:t>angla lingvo kaj samtepe prezenti</w:t>
      </w:r>
      <w:r w:rsidR="00EB192D">
        <w:rPr>
          <w:bCs/>
          <w:color w:val="000000"/>
          <w:sz w:val="24"/>
          <w:szCs w:val="24"/>
          <w:lang w:val="pl-PL" w:eastAsia="pl-PL"/>
        </w:rPr>
        <w:t xml:space="preserve"> glitojn en la Esperanta lingvo</w:t>
      </w:r>
      <w:r w:rsidRPr="00EB192D">
        <w:rPr>
          <w:bCs/>
          <w:color w:val="000000"/>
          <w:sz w:val="24"/>
          <w:szCs w:val="24"/>
          <w:lang w:val="pl-PL" w:eastAsia="pl-PL"/>
        </w:rPr>
        <w:t>.</w:t>
      </w:r>
      <w:r w:rsidR="00EB192D">
        <w:rPr>
          <w:bCs/>
          <w:color w:val="000000"/>
          <w:sz w:val="24"/>
          <w:szCs w:val="24"/>
          <w:lang w:val="pl-PL" w:eastAsia="pl-PL"/>
        </w:rPr>
        <w:t xml:space="preserve"> </w:t>
      </w:r>
      <w:r w:rsidR="00EB192D" w:rsidRPr="00225AE2">
        <w:rPr>
          <w:bCs/>
          <w:color w:val="000000"/>
          <w:sz w:val="24"/>
          <w:szCs w:val="24"/>
          <w:lang w:val="nl-NL" w:eastAsia="pl-PL"/>
        </w:rPr>
        <w:t>Laŭ deziro de Aŭtoro estas ebleco prelegi nur en unu lingvo.</w:t>
      </w:r>
    </w:p>
    <w:p w14:paraId="18EAC1F7" w14:textId="77777777" w:rsidR="00A30B0E" w:rsidRP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30B0E">
        <w:rPr>
          <w:bCs/>
          <w:color w:val="000000"/>
          <w:sz w:val="24"/>
          <w:szCs w:val="24"/>
          <w:lang w:eastAsia="pl-PL"/>
        </w:rPr>
        <w:t xml:space="preserve">5.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maksimuma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nombro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de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resumoj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kiujn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povas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sendi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unu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partoprenanto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estas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du.</w:t>
      </w:r>
    </w:p>
    <w:p w14:paraId="011FEFDC" w14:textId="77777777" w:rsidR="00A30B0E" w:rsidRP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30B0E">
        <w:rPr>
          <w:bCs/>
          <w:color w:val="000000"/>
          <w:sz w:val="24"/>
          <w:szCs w:val="24"/>
          <w:lang w:eastAsia="pl-PL"/>
        </w:rPr>
        <w:t xml:space="preserve">6.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aŭtoroj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de la </w:t>
      </w:r>
      <w:proofErr w:type="spellStart"/>
      <w:r>
        <w:rPr>
          <w:bCs/>
          <w:color w:val="000000"/>
          <w:sz w:val="24"/>
          <w:szCs w:val="24"/>
          <w:lang w:eastAsia="pl-PL"/>
        </w:rPr>
        <w:t>resumo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povas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esti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homo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kun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PhD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aŭ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pli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alta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PhD-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kandidato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kaj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studento</w:t>
      </w:r>
      <w:r>
        <w:rPr>
          <w:bCs/>
          <w:color w:val="000000"/>
          <w:sz w:val="24"/>
          <w:szCs w:val="24"/>
          <w:lang w:eastAsia="pl-PL"/>
        </w:rPr>
        <w:t>j</w:t>
      </w:r>
      <w:proofErr w:type="spellEnd"/>
      <w:r>
        <w:rPr>
          <w:bCs/>
          <w:color w:val="000000"/>
          <w:sz w:val="24"/>
          <w:szCs w:val="24"/>
          <w:lang w:eastAsia="pl-PL"/>
        </w:rPr>
        <w:t>,</w:t>
      </w:r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r>
        <w:rPr>
          <w:bCs/>
          <w:color w:val="000000"/>
          <w:sz w:val="24"/>
          <w:szCs w:val="24"/>
          <w:lang w:eastAsia="pl-PL"/>
        </w:rPr>
        <w:br/>
        <w:t xml:space="preserve">    </w:t>
      </w:r>
      <w:proofErr w:type="spellStart"/>
      <w:r>
        <w:rPr>
          <w:bCs/>
          <w:color w:val="000000"/>
          <w:sz w:val="24"/>
          <w:szCs w:val="24"/>
          <w:lang w:eastAsia="pl-PL"/>
        </w:rPr>
        <w:t>kuracistoj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kaj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aliaj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profesiaj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sanlaboruloj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>.</w:t>
      </w:r>
    </w:p>
    <w:p w14:paraId="41417734" w14:textId="77777777" w:rsidR="00A30B0E" w:rsidRP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30B0E">
        <w:rPr>
          <w:bCs/>
          <w:color w:val="000000"/>
          <w:sz w:val="24"/>
          <w:szCs w:val="24"/>
          <w:lang w:eastAsia="pl-PL"/>
        </w:rPr>
        <w:t xml:space="preserve">7.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juna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sciencisto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estas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studento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ĝis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r>
        <w:rPr>
          <w:bCs/>
          <w:color w:val="000000"/>
          <w:sz w:val="24"/>
          <w:szCs w:val="24"/>
          <w:lang w:eastAsia="pl-PL"/>
        </w:rPr>
        <w:t>la 25-j</w:t>
      </w:r>
      <w:r w:rsidRPr="00A30B0E">
        <w:rPr>
          <w:bCs/>
          <w:color w:val="000000"/>
          <w:sz w:val="24"/>
          <w:szCs w:val="24"/>
          <w:lang w:eastAsia="pl-PL"/>
        </w:rPr>
        <w:t>.</w:t>
      </w:r>
    </w:p>
    <w:p w14:paraId="0786ED26" w14:textId="2F2BB144" w:rsidR="00A30B0E" w:rsidRP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30B0E">
        <w:rPr>
          <w:bCs/>
          <w:color w:val="000000"/>
          <w:sz w:val="24"/>
          <w:szCs w:val="24"/>
          <w:lang w:eastAsia="pl-PL"/>
        </w:rPr>
        <w:t xml:space="preserve">8.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Abstrakta</w:t>
      </w:r>
      <w:r>
        <w:rPr>
          <w:bCs/>
          <w:color w:val="000000"/>
          <w:sz w:val="24"/>
          <w:szCs w:val="24"/>
          <w:lang w:eastAsia="pl-PL"/>
        </w:rPr>
        <w:t>ĵ</w:t>
      </w:r>
      <w:r w:rsidRPr="00A30B0E">
        <w:rPr>
          <w:bCs/>
          <w:color w:val="000000"/>
          <w:sz w:val="24"/>
          <w:szCs w:val="24"/>
          <w:lang w:eastAsia="pl-PL"/>
        </w:rPr>
        <w:t>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</w:t>
      </w:r>
      <w:r>
        <w:rPr>
          <w:bCs/>
          <w:color w:val="000000"/>
          <w:sz w:val="24"/>
          <w:szCs w:val="24"/>
          <w:lang w:eastAsia="pl-PL"/>
        </w:rPr>
        <w:t>valifikitaj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por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la </w:t>
      </w:r>
      <w:proofErr w:type="spellStart"/>
      <w:r>
        <w:rPr>
          <w:bCs/>
          <w:color w:val="000000"/>
          <w:sz w:val="24"/>
          <w:szCs w:val="24"/>
          <w:lang w:eastAsia="pl-PL"/>
        </w:rPr>
        <w:t>Kongreso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esto</w:t>
      </w:r>
      <w:r w:rsidRPr="00A30B0E">
        <w:rPr>
          <w:bCs/>
          <w:color w:val="000000"/>
          <w:sz w:val="24"/>
          <w:szCs w:val="24"/>
          <w:lang w:eastAsia="pl-PL"/>
        </w:rPr>
        <w:t>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prezentataj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al la </w:t>
      </w:r>
      <w:proofErr w:type="spellStart"/>
      <w:r>
        <w:rPr>
          <w:bCs/>
          <w:color w:val="000000"/>
          <w:sz w:val="24"/>
          <w:szCs w:val="24"/>
          <w:lang w:eastAsia="pl-PL"/>
        </w:rPr>
        <w:t>partoprenantoj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7C073E">
        <w:rPr>
          <w:bCs/>
          <w:color w:val="000000"/>
          <w:sz w:val="24"/>
          <w:szCs w:val="24"/>
          <w:lang w:eastAsia="pl-PL"/>
        </w:rPr>
        <w:t>en</w:t>
      </w:r>
      <w:proofErr w:type="spellEnd"/>
      <w:r w:rsidR="007C073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7C073E">
        <w:rPr>
          <w:bCs/>
          <w:color w:val="000000"/>
          <w:sz w:val="24"/>
          <w:szCs w:val="24"/>
          <w:lang w:eastAsia="pl-PL"/>
        </w:rPr>
        <w:t>kongresejo</w:t>
      </w:r>
      <w:proofErr w:type="spellEnd"/>
      <w:r w:rsidR="007C073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7C073E">
        <w:rPr>
          <w:bCs/>
          <w:color w:val="000000"/>
          <w:sz w:val="24"/>
          <w:szCs w:val="24"/>
          <w:lang w:eastAsia="pl-PL"/>
        </w:rPr>
        <w:t>aǔ</w:t>
      </w:r>
      <w:proofErr w:type="spellEnd"/>
      <w:r w:rsidR="007C073E">
        <w:rPr>
          <w:bCs/>
          <w:color w:val="000000"/>
          <w:sz w:val="24"/>
          <w:szCs w:val="24"/>
          <w:lang w:eastAsia="pl-PL"/>
        </w:rPr>
        <w:t xml:space="preserve"> </w:t>
      </w:r>
      <w:r w:rsidRPr="00A30B0E">
        <w:rPr>
          <w:bCs/>
          <w:color w:val="000000"/>
          <w:sz w:val="24"/>
          <w:szCs w:val="24"/>
          <w:lang w:eastAsia="pl-PL"/>
        </w:rPr>
        <w:t>per Zoom-</w:t>
      </w:r>
      <w:proofErr w:type="spellStart"/>
      <w:r>
        <w:rPr>
          <w:bCs/>
          <w:color w:val="000000"/>
          <w:sz w:val="24"/>
          <w:szCs w:val="24"/>
          <w:lang w:eastAsia="pl-PL"/>
        </w:rPr>
        <w:t>programo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bCs/>
          <w:color w:val="000000"/>
          <w:sz w:val="24"/>
          <w:szCs w:val="24"/>
          <w:lang w:eastAsia="pl-PL"/>
        </w:rPr>
        <w:t>proponitajn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prezentadojn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pritaksas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Scienca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Komitato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>.</w:t>
      </w:r>
    </w:p>
    <w:p w14:paraId="5E446EEB" w14:textId="77777777" w:rsidR="00A30B0E" w:rsidRP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30B0E">
        <w:rPr>
          <w:bCs/>
          <w:color w:val="000000"/>
          <w:sz w:val="24"/>
          <w:szCs w:val="24"/>
          <w:lang w:eastAsia="pl-PL"/>
        </w:rPr>
        <w:t xml:space="preserve">9.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Resumoj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kun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afiŝoj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estos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bCs/>
          <w:color w:val="000000"/>
          <w:sz w:val="24"/>
          <w:szCs w:val="24"/>
          <w:lang w:eastAsia="pl-PL"/>
        </w:rPr>
        <w:t>diskonigitaj</w:t>
      </w:r>
      <w:proofErr w:type="spellEnd"/>
      <w:r>
        <w:rPr>
          <w:bCs/>
          <w:color w:val="000000"/>
          <w:sz w:val="24"/>
          <w:szCs w:val="24"/>
          <w:lang w:eastAsia="pl-PL"/>
        </w:rPr>
        <w:t xml:space="preserve"> al</w:t>
      </w:r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partoprenantoj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de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Kongreso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elektronike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sur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retejo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de la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Kongreso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>.</w:t>
      </w:r>
    </w:p>
    <w:p w14:paraId="02601C58" w14:textId="74B1DB06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 xml:space="preserve">10. La limdato por akcepti la resumojn estas </w:t>
      </w:r>
      <w:r w:rsidR="007C073E">
        <w:rPr>
          <w:bCs/>
          <w:color w:val="000000"/>
          <w:sz w:val="24"/>
          <w:szCs w:val="24"/>
          <w:lang w:val="pl-PL" w:eastAsia="pl-PL"/>
        </w:rPr>
        <w:t>25</w:t>
      </w:r>
      <w:r w:rsidRPr="00225AE2">
        <w:rPr>
          <w:bCs/>
          <w:color w:val="000000"/>
          <w:sz w:val="24"/>
          <w:szCs w:val="24"/>
          <w:lang w:val="pl-PL" w:eastAsia="pl-PL"/>
        </w:rPr>
        <w:t>.06.202</w:t>
      </w:r>
      <w:r w:rsidR="007C073E">
        <w:rPr>
          <w:bCs/>
          <w:color w:val="000000"/>
          <w:sz w:val="24"/>
          <w:szCs w:val="24"/>
          <w:lang w:val="pl-PL" w:eastAsia="pl-PL"/>
        </w:rPr>
        <w:t>2</w:t>
      </w:r>
      <w:r w:rsidRPr="00225AE2">
        <w:rPr>
          <w:bCs/>
          <w:color w:val="000000"/>
          <w:sz w:val="24"/>
          <w:szCs w:val="24"/>
          <w:lang w:val="pl-PL" w:eastAsia="pl-PL"/>
        </w:rPr>
        <w:t>.</w:t>
      </w:r>
    </w:p>
    <w:p w14:paraId="3C2C0FD2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0167B972" w14:textId="77777777" w:rsidR="00A30B0E" w:rsidRPr="00225AE2" w:rsidRDefault="00EC7385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>Akcepto de la prelego</w:t>
      </w:r>
    </w:p>
    <w:p w14:paraId="0341FFD8" w14:textId="77777777" w:rsidR="00A30B0E" w:rsidRPr="00225AE2" w:rsidRDefault="00EC7385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>1. La abstrakto deva</w:t>
      </w:r>
      <w:r w:rsidR="00A30B0E" w:rsidRPr="00225AE2">
        <w:rPr>
          <w:bCs/>
          <w:color w:val="000000"/>
          <w:sz w:val="24"/>
          <w:szCs w:val="24"/>
          <w:lang w:val="pl-PL" w:eastAsia="pl-PL"/>
        </w:rPr>
        <w:t xml:space="preserve">s </w:t>
      </w:r>
      <w:r w:rsidRPr="00225AE2">
        <w:rPr>
          <w:bCs/>
          <w:color w:val="000000"/>
          <w:sz w:val="24"/>
          <w:szCs w:val="24"/>
          <w:lang w:val="pl-PL" w:eastAsia="pl-PL"/>
        </w:rPr>
        <w:t>esti unup</w:t>
      </w:r>
      <w:r w:rsidR="00A30B0E" w:rsidRPr="00225AE2">
        <w:rPr>
          <w:bCs/>
          <w:color w:val="000000"/>
          <w:sz w:val="24"/>
          <w:szCs w:val="24"/>
          <w:lang w:val="pl-PL" w:eastAsia="pl-PL"/>
        </w:rPr>
        <w:t>aĝ</w:t>
      </w:r>
      <w:r w:rsidRPr="00225AE2">
        <w:rPr>
          <w:bCs/>
          <w:color w:val="000000"/>
          <w:sz w:val="24"/>
          <w:szCs w:val="24"/>
          <w:lang w:val="pl-PL" w:eastAsia="pl-PL"/>
        </w:rPr>
        <w:t>a</w:t>
      </w:r>
      <w:r w:rsidR="00A30B0E" w:rsidRPr="00225AE2">
        <w:rPr>
          <w:bCs/>
          <w:color w:val="000000"/>
          <w:sz w:val="24"/>
          <w:szCs w:val="24"/>
          <w:lang w:val="pl-PL" w:eastAsia="pl-PL"/>
        </w:rPr>
        <w:t xml:space="preserve"> A4.</w:t>
      </w:r>
    </w:p>
    <w:p w14:paraId="1600A224" w14:textId="5066DBF4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>2. Por prezenti paperon / afiŝon ĉe la Kongreso, estas devige sendi elektronikan kompletigitan formularon kaj abstraktan tekston en la angla aŭ Esperanto ĝis la 30.06.2020 per la formulo en la retejo IMEK 202</w:t>
      </w:r>
      <w:r w:rsidR="007C073E">
        <w:rPr>
          <w:bCs/>
          <w:color w:val="000000"/>
          <w:sz w:val="24"/>
          <w:szCs w:val="24"/>
          <w:lang w:val="pl-PL" w:eastAsia="pl-PL"/>
        </w:rPr>
        <w:t>2</w:t>
      </w:r>
      <w:r w:rsidRPr="00225AE2">
        <w:rPr>
          <w:bCs/>
          <w:color w:val="000000"/>
          <w:sz w:val="24"/>
          <w:szCs w:val="24"/>
          <w:lang w:val="pl-PL" w:eastAsia="pl-PL"/>
        </w:rPr>
        <w:t>: http://interrev.com/imek</w:t>
      </w:r>
    </w:p>
    <w:p w14:paraId="3159058C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 xml:space="preserve">3. Resumoj prezentitaj al la Kongreso estas </w:t>
      </w:r>
      <w:r w:rsidR="00EC7385" w:rsidRPr="00225AE2">
        <w:rPr>
          <w:bCs/>
          <w:color w:val="000000"/>
          <w:sz w:val="24"/>
          <w:szCs w:val="24"/>
          <w:lang w:val="pl-PL" w:eastAsia="pl-PL"/>
        </w:rPr>
        <w:t>pri</w:t>
      </w:r>
      <w:r w:rsidRPr="00225AE2">
        <w:rPr>
          <w:bCs/>
          <w:color w:val="000000"/>
          <w:sz w:val="24"/>
          <w:szCs w:val="24"/>
          <w:lang w:val="pl-PL" w:eastAsia="pl-PL"/>
        </w:rPr>
        <w:t>taksitaj de la Scienca Komitato. La decido de la Scienca Komitato akcepti aŭ malakcepti la abstraktadon estas fina.</w:t>
      </w:r>
    </w:p>
    <w:p w14:paraId="3F369B79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 xml:space="preserve">4. Post la pritakso, la Scienca Komitato kvalifikas la abstrakton al </w:t>
      </w:r>
      <w:r w:rsidR="00EC7385" w:rsidRPr="00225AE2">
        <w:rPr>
          <w:bCs/>
          <w:color w:val="000000"/>
          <w:sz w:val="24"/>
          <w:szCs w:val="24"/>
          <w:lang w:val="pl-PL" w:eastAsia="pl-PL"/>
        </w:rPr>
        <w:t xml:space="preserve">la </w:t>
      </w:r>
      <w:r w:rsidRPr="00225AE2">
        <w:rPr>
          <w:bCs/>
          <w:color w:val="000000"/>
          <w:sz w:val="24"/>
          <w:szCs w:val="24"/>
          <w:lang w:val="pl-PL" w:eastAsia="pl-PL"/>
        </w:rPr>
        <w:t xml:space="preserve">taŭga kunsido kaj formo de prezento </w:t>
      </w:r>
      <w:r w:rsidR="00EC7385" w:rsidRPr="00225AE2">
        <w:rPr>
          <w:rFonts w:ascii="Arial" w:hAnsi="Arial" w:cs="Arial"/>
          <w:bCs/>
          <w:color w:val="000000"/>
          <w:sz w:val="24"/>
          <w:szCs w:val="24"/>
          <w:lang w:val="pl-PL" w:eastAsia="pl-PL"/>
        </w:rPr>
        <w:t>–</w:t>
      </w:r>
      <w:r w:rsidRPr="00225AE2">
        <w:rPr>
          <w:bCs/>
          <w:color w:val="000000"/>
          <w:sz w:val="24"/>
          <w:szCs w:val="24"/>
          <w:lang w:val="pl-PL" w:eastAsia="pl-PL"/>
        </w:rPr>
        <w:t xml:space="preserve"> parola prezento aŭ afiŝo.</w:t>
      </w:r>
    </w:p>
    <w:p w14:paraId="2CF7375B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 xml:space="preserve">5. La rezultoj de </w:t>
      </w:r>
      <w:r w:rsidR="00EC7385" w:rsidRPr="00225AE2">
        <w:rPr>
          <w:bCs/>
          <w:color w:val="000000"/>
          <w:sz w:val="24"/>
          <w:szCs w:val="24"/>
          <w:lang w:val="pl-PL" w:eastAsia="pl-PL"/>
        </w:rPr>
        <w:t>pri</w:t>
      </w:r>
      <w:r w:rsidRPr="00225AE2">
        <w:rPr>
          <w:bCs/>
          <w:color w:val="000000"/>
          <w:sz w:val="24"/>
          <w:szCs w:val="24"/>
          <w:lang w:val="pl-PL" w:eastAsia="pl-PL"/>
        </w:rPr>
        <w:t>taksado estos anoncitaj de la Prezidanto de la Scienca Komitato</w:t>
      </w:r>
    </w:p>
    <w:p w14:paraId="2313574E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38091C7C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lastRenderedPageBreak/>
        <w:t>Reguloj pri prezent</w:t>
      </w:r>
      <w:r w:rsidR="00EC7385" w:rsidRPr="00225AE2">
        <w:rPr>
          <w:bCs/>
          <w:color w:val="000000"/>
          <w:sz w:val="24"/>
          <w:szCs w:val="24"/>
          <w:lang w:val="pl-PL" w:eastAsia="pl-PL"/>
        </w:rPr>
        <w:t>ado</w:t>
      </w:r>
    </w:p>
    <w:p w14:paraId="50969005" w14:textId="77777777" w:rsidR="00A30B0E" w:rsidRPr="00225AE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225AE2">
        <w:rPr>
          <w:bCs/>
          <w:color w:val="000000"/>
          <w:sz w:val="24"/>
          <w:szCs w:val="24"/>
          <w:lang w:val="pl-PL" w:eastAsia="pl-PL"/>
        </w:rPr>
        <w:t>1. La aŭtoroj prezentas la verkon en formo de afiŝo aŭ parola</w:t>
      </w:r>
      <w:r w:rsidR="00EC7385" w:rsidRPr="00225AE2">
        <w:rPr>
          <w:bCs/>
          <w:color w:val="000000"/>
          <w:sz w:val="24"/>
          <w:szCs w:val="24"/>
          <w:lang w:val="pl-PL" w:eastAsia="pl-PL"/>
        </w:rPr>
        <w:t>/buŝa</w:t>
      </w:r>
      <w:r w:rsidRPr="00225AE2">
        <w:rPr>
          <w:bCs/>
          <w:color w:val="000000"/>
          <w:sz w:val="24"/>
          <w:szCs w:val="24"/>
          <w:lang w:val="pl-PL" w:eastAsia="pl-PL"/>
        </w:rPr>
        <w:t xml:space="preserve"> prezentado.</w:t>
      </w:r>
    </w:p>
    <w:p w14:paraId="3B1FFAE4" w14:textId="77777777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>2. Planitaj kunsidoj dum la Kongreso estas:</w:t>
      </w:r>
    </w:p>
    <w:p w14:paraId="54E8C5F5" w14:textId="49C67842" w:rsidR="00A30B0E" w:rsidRPr="00EC738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EC7385">
        <w:rPr>
          <w:bCs/>
          <w:color w:val="000000"/>
          <w:sz w:val="24"/>
          <w:szCs w:val="24"/>
          <w:lang w:val="pl-PL" w:eastAsia="pl-PL"/>
        </w:rPr>
        <w:t>a. Prelegoj de</w:t>
      </w:r>
      <w:r w:rsidR="00EC7385" w:rsidRPr="00EC7385">
        <w:rPr>
          <w:bCs/>
          <w:color w:val="000000"/>
          <w:sz w:val="24"/>
          <w:szCs w:val="24"/>
          <w:lang w:val="pl-PL" w:eastAsia="pl-PL"/>
        </w:rPr>
        <w:t xml:space="preserve"> profesoroj, asistanto</w:t>
      </w:r>
      <w:r w:rsidR="007C073E">
        <w:rPr>
          <w:bCs/>
          <w:color w:val="000000"/>
          <w:sz w:val="24"/>
          <w:szCs w:val="24"/>
          <w:lang w:val="pl-PL" w:eastAsia="pl-PL"/>
        </w:rPr>
        <w:t>j</w:t>
      </w:r>
      <w:r w:rsidR="00EC7385" w:rsidRPr="00EC7385">
        <w:rPr>
          <w:bCs/>
          <w:color w:val="000000"/>
          <w:sz w:val="24"/>
          <w:szCs w:val="24"/>
          <w:lang w:val="pl-PL" w:eastAsia="pl-PL"/>
        </w:rPr>
        <w:t>, kuracistoj kaj aliaj sanitaraj laboruloj</w:t>
      </w:r>
    </w:p>
    <w:p w14:paraId="00FF2CA3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b. Prelegoj de junaj sciencistoj</w:t>
      </w:r>
    </w:p>
    <w:p w14:paraId="58601A84" w14:textId="7033CA0E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>3. Prezent</w:t>
      </w:r>
      <w:r w:rsidR="00EC7385">
        <w:rPr>
          <w:bCs/>
          <w:color w:val="000000"/>
          <w:sz w:val="24"/>
          <w:szCs w:val="24"/>
          <w:lang w:val="pl-PL" w:eastAsia="pl-PL"/>
        </w:rPr>
        <w:t>ad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oj okazos laŭ la horaro starigita de la Organiza </w:t>
      </w:r>
      <w:r w:rsidR="007C073E">
        <w:rPr>
          <w:bCs/>
          <w:color w:val="000000"/>
          <w:sz w:val="24"/>
          <w:szCs w:val="24"/>
          <w:lang w:val="pl-PL" w:eastAsia="pl-PL"/>
        </w:rPr>
        <w:t xml:space="preserve">kaj Scienca </w:t>
      </w:r>
      <w:r w:rsidRPr="00A30B0E">
        <w:rPr>
          <w:bCs/>
          <w:color w:val="000000"/>
          <w:sz w:val="24"/>
          <w:szCs w:val="24"/>
          <w:lang w:val="pl-PL" w:eastAsia="pl-PL"/>
        </w:rPr>
        <w:t>Komitato</w:t>
      </w:r>
      <w:r w:rsidR="007C073E">
        <w:rPr>
          <w:bCs/>
          <w:color w:val="000000"/>
          <w:sz w:val="24"/>
          <w:szCs w:val="24"/>
          <w:lang w:val="pl-PL" w:eastAsia="pl-PL"/>
        </w:rPr>
        <w:t>j</w:t>
      </w:r>
      <w:r w:rsidRPr="00A30B0E">
        <w:rPr>
          <w:bCs/>
          <w:color w:val="000000"/>
          <w:sz w:val="24"/>
          <w:szCs w:val="24"/>
          <w:lang w:val="pl-PL" w:eastAsia="pl-PL"/>
        </w:rPr>
        <w:t>.</w:t>
      </w:r>
    </w:p>
    <w:p w14:paraId="79E627B9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 xml:space="preserve">4. La horaro </w:t>
      </w:r>
      <w:r w:rsidR="00EC7385" w:rsidRPr="006B70C5">
        <w:rPr>
          <w:bCs/>
          <w:color w:val="000000"/>
          <w:sz w:val="24"/>
          <w:szCs w:val="24"/>
          <w:lang w:val="pl-PL" w:eastAsia="pl-PL"/>
        </w:rPr>
        <w:t>estos prezentita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 al la partoprenantoj minimume 7 tagojn antaŭ la dato de la kongreso.</w:t>
      </w:r>
    </w:p>
    <w:p w14:paraId="0D8ECD7C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5. La Organiza Komitato rezervas la rajton fari ŝanĝojn en la horaro. Partoprenantoj estos informitaj pri iuj ajn ŝanĝoj kiam ili okazos.</w:t>
      </w:r>
    </w:p>
    <w:p w14:paraId="3A6DC977" w14:textId="77777777" w:rsidR="00A30B0E" w:rsidRPr="004856AF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4856AF">
        <w:rPr>
          <w:bCs/>
          <w:color w:val="000000"/>
          <w:sz w:val="24"/>
          <w:szCs w:val="24"/>
          <w:lang w:val="pl-PL" w:eastAsia="pl-PL"/>
        </w:rPr>
        <w:t>6. Tempo</w:t>
      </w:r>
      <w:r w:rsidR="00EC7385" w:rsidRPr="004856AF">
        <w:rPr>
          <w:bCs/>
          <w:color w:val="000000"/>
          <w:sz w:val="24"/>
          <w:szCs w:val="24"/>
          <w:lang w:val="pl-PL" w:eastAsia="pl-PL"/>
        </w:rPr>
        <w:t>daŭr</w:t>
      </w:r>
      <w:r w:rsidRPr="004856AF">
        <w:rPr>
          <w:bCs/>
          <w:color w:val="000000"/>
          <w:sz w:val="24"/>
          <w:szCs w:val="24"/>
          <w:lang w:val="pl-PL" w:eastAsia="pl-PL"/>
        </w:rPr>
        <w:t>o</w:t>
      </w:r>
      <w:r w:rsidR="004856AF" w:rsidRPr="004856AF">
        <w:rPr>
          <w:bCs/>
          <w:color w:val="000000"/>
          <w:sz w:val="24"/>
          <w:szCs w:val="24"/>
          <w:lang w:val="pl-PL" w:eastAsia="pl-PL"/>
        </w:rPr>
        <w:t xml:space="preserve"> proponita por </w:t>
      </w:r>
      <w:r w:rsidRPr="004856AF">
        <w:rPr>
          <w:bCs/>
          <w:color w:val="000000"/>
          <w:sz w:val="24"/>
          <w:szCs w:val="24"/>
          <w:lang w:val="pl-PL" w:eastAsia="pl-PL"/>
        </w:rPr>
        <w:t xml:space="preserve">la </w:t>
      </w:r>
      <w:r w:rsidR="004856AF" w:rsidRPr="004856AF">
        <w:rPr>
          <w:bCs/>
          <w:color w:val="000000"/>
          <w:sz w:val="24"/>
          <w:szCs w:val="24"/>
          <w:lang w:val="pl-PL" w:eastAsia="pl-PL"/>
        </w:rPr>
        <w:t>prelego</w:t>
      </w:r>
      <w:r w:rsidRPr="004856AF">
        <w:rPr>
          <w:bCs/>
          <w:color w:val="000000"/>
          <w:sz w:val="24"/>
          <w:szCs w:val="24"/>
          <w:lang w:val="pl-PL" w:eastAsia="pl-PL"/>
        </w:rPr>
        <w:t xml:space="preserve"> dependas de la tipo de la sesio:</w:t>
      </w:r>
    </w:p>
    <w:p w14:paraId="20D6B5A5" w14:textId="77777777" w:rsidR="00A30B0E" w:rsidRPr="00A30B0E" w:rsidRDefault="004856AF" w:rsidP="00A30B0E">
      <w:pPr>
        <w:rPr>
          <w:bCs/>
          <w:color w:val="000000"/>
          <w:sz w:val="24"/>
          <w:szCs w:val="24"/>
          <w:lang w:val="pl-PL" w:eastAsia="pl-PL"/>
        </w:rPr>
      </w:pPr>
      <w:r w:rsidRPr="004856AF">
        <w:rPr>
          <w:bCs/>
          <w:color w:val="000000"/>
          <w:sz w:val="24"/>
          <w:szCs w:val="24"/>
          <w:lang w:val="pl-PL" w:eastAsia="pl-PL"/>
        </w:rPr>
        <w:t xml:space="preserve">   </w:t>
      </w:r>
      <w:r w:rsidR="00A30B0E" w:rsidRPr="00A30B0E">
        <w:rPr>
          <w:bCs/>
          <w:color w:val="000000"/>
          <w:sz w:val="24"/>
          <w:szCs w:val="24"/>
          <w:lang w:val="pl-PL" w:eastAsia="pl-PL"/>
        </w:rPr>
        <w:t xml:space="preserve"> Prelegoj de</w:t>
      </w:r>
      <w:r>
        <w:rPr>
          <w:bCs/>
          <w:color w:val="000000"/>
          <w:sz w:val="24"/>
          <w:szCs w:val="24"/>
          <w:lang w:val="pl-PL" w:eastAsia="pl-PL"/>
        </w:rPr>
        <w:t xml:space="preserve"> profesoroj, asistantoj</w:t>
      </w:r>
      <w:r w:rsidR="00A30B0E" w:rsidRPr="00A30B0E">
        <w:rPr>
          <w:bCs/>
          <w:color w:val="000000"/>
          <w:sz w:val="24"/>
          <w:szCs w:val="24"/>
          <w:lang w:val="pl-PL" w:eastAsia="pl-PL"/>
        </w:rPr>
        <w:t>: 15 minutoj de prezent</w:t>
      </w:r>
      <w:r>
        <w:rPr>
          <w:bCs/>
          <w:color w:val="000000"/>
          <w:sz w:val="24"/>
          <w:szCs w:val="24"/>
          <w:lang w:val="pl-PL" w:eastAsia="pl-PL"/>
        </w:rPr>
        <w:t>ad</w:t>
      </w:r>
      <w:r w:rsidR="00A30B0E" w:rsidRPr="00A30B0E">
        <w:rPr>
          <w:bCs/>
          <w:color w:val="000000"/>
          <w:sz w:val="24"/>
          <w:szCs w:val="24"/>
          <w:lang w:val="pl-PL" w:eastAsia="pl-PL"/>
        </w:rPr>
        <w:t>o kaj 5 minutoj de diskuto poste</w:t>
      </w:r>
    </w:p>
    <w:p w14:paraId="6803457E" w14:textId="77777777" w:rsidR="004856AF" w:rsidRPr="00225AE2" w:rsidRDefault="004856AF" w:rsidP="00A30B0E">
      <w:pPr>
        <w:rPr>
          <w:bCs/>
          <w:color w:val="000000"/>
          <w:sz w:val="24"/>
          <w:szCs w:val="24"/>
          <w:lang w:val="pl-PL" w:eastAsia="pl-PL"/>
        </w:rPr>
      </w:pPr>
      <w:r w:rsidRPr="004856AF">
        <w:rPr>
          <w:bCs/>
          <w:color w:val="000000"/>
          <w:sz w:val="24"/>
          <w:szCs w:val="24"/>
          <w:lang w:val="pl-PL" w:eastAsia="pl-PL"/>
        </w:rPr>
        <w:t xml:space="preserve">    </w:t>
      </w:r>
      <w:r w:rsidRPr="00225AE2">
        <w:rPr>
          <w:bCs/>
          <w:color w:val="000000"/>
          <w:sz w:val="24"/>
          <w:szCs w:val="24"/>
          <w:lang w:val="pl-PL" w:eastAsia="pl-PL"/>
        </w:rPr>
        <w:t xml:space="preserve">a. </w:t>
      </w:r>
      <w:r w:rsidR="00A30B0E" w:rsidRPr="00225AE2">
        <w:rPr>
          <w:bCs/>
          <w:color w:val="000000"/>
          <w:sz w:val="24"/>
          <w:szCs w:val="24"/>
          <w:lang w:val="pl-PL" w:eastAsia="pl-PL"/>
        </w:rPr>
        <w:t xml:space="preserve">Prelegoj de junaj sciencistoj. </w:t>
      </w:r>
    </w:p>
    <w:p w14:paraId="608DE8B5" w14:textId="77777777" w:rsidR="00A30B0E" w:rsidRPr="006B70C5" w:rsidRDefault="004856AF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 xml:space="preserve">i. </w:t>
      </w:r>
      <w:r w:rsidR="00A30B0E" w:rsidRPr="006B70C5">
        <w:rPr>
          <w:bCs/>
          <w:color w:val="000000"/>
          <w:sz w:val="24"/>
          <w:szCs w:val="24"/>
          <w:lang w:val="pl-PL" w:eastAsia="pl-PL"/>
        </w:rPr>
        <w:t>Parola prezent</w:t>
      </w:r>
      <w:r w:rsidRPr="006B70C5">
        <w:rPr>
          <w:bCs/>
          <w:color w:val="000000"/>
          <w:sz w:val="24"/>
          <w:szCs w:val="24"/>
          <w:lang w:val="pl-PL" w:eastAsia="pl-PL"/>
        </w:rPr>
        <w:t>ad</w:t>
      </w:r>
      <w:r w:rsidR="00A30B0E" w:rsidRPr="006B70C5">
        <w:rPr>
          <w:bCs/>
          <w:color w:val="000000"/>
          <w:sz w:val="24"/>
          <w:szCs w:val="24"/>
          <w:lang w:val="pl-PL" w:eastAsia="pl-PL"/>
        </w:rPr>
        <w:t>o: 10 minutoj de prezent</w:t>
      </w:r>
      <w:r w:rsidRPr="006B70C5">
        <w:rPr>
          <w:bCs/>
          <w:color w:val="000000"/>
          <w:sz w:val="24"/>
          <w:szCs w:val="24"/>
          <w:lang w:val="pl-PL" w:eastAsia="pl-PL"/>
        </w:rPr>
        <w:t>ad</w:t>
      </w:r>
      <w:r w:rsidR="00A30B0E" w:rsidRPr="006B70C5">
        <w:rPr>
          <w:bCs/>
          <w:color w:val="000000"/>
          <w:sz w:val="24"/>
          <w:szCs w:val="24"/>
          <w:lang w:val="pl-PL" w:eastAsia="pl-PL"/>
        </w:rPr>
        <w:t>o kaj 3 minutoj de diskuto poste</w:t>
      </w:r>
    </w:p>
    <w:p w14:paraId="3F256436" w14:textId="77777777" w:rsidR="00A30B0E" w:rsidRPr="006B70C5" w:rsidRDefault="004856AF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ii.</w:t>
      </w:r>
      <w:r w:rsidR="00A30B0E" w:rsidRPr="006B70C5">
        <w:rPr>
          <w:bCs/>
          <w:color w:val="000000"/>
          <w:sz w:val="24"/>
          <w:szCs w:val="24"/>
          <w:lang w:val="pl-PL" w:eastAsia="pl-PL"/>
        </w:rPr>
        <w:t xml:space="preserve"> Afiŝo: 5 minutoj de prezent</w:t>
      </w:r>
      <w:r w:rsidRPr="006B70C5">
        <w:rPr>
          <w:bCs/>
          <w:color w:val="000000"/>
          <w:sz w:val="24"/>
          <w:szCs w:val="24"/>
          <w:lang w:val="pl-PL" w:eastAsia="pl-PL"/>
        </w:rPr>
        <w:t>ad</w:t>
      </w:r>
      <w:r w:rsidR="00A30B0E" w:rsidRPr="006B70C5">
        <w:rPr>
          <w:bCs/>
          <w:color w:val="000000"/>
          <w:sz w:val="24"/>
          <w:szCs w:val="24"/>
          <w:lang w:val="pl-PL" w:eastAsia="pl-PL"/>
        </w:rPr>
        <w:t>oj kaj 3 minutoj de diskuto poste</w:t>
      </w:r>
    </w:p>
    <w:p w14:paraId="18823A25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7. Ĉiuj partoprenantoj de la kunsidoj devas</w:t>
      </w:r>
      <w:r w:rsidR="004856AF" w:rsidRPr="006B70C5">
        <w:rPr>
          <w:bCs/>
          <w:color w:val="000000"/>
          <w:sz w:val="24"/>
          <w:szCs w:val="24"/>
          <w:lang w:val="pl-PL" w:eastAsia="pl-PL"/>
        </w:rPr>
        <w:t xml:space="preserve"> respekti limon de la prezentotempo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 de sia prezentado.</w:t>
      </w:r>
    </w:p>
    <w:p w14:paraId="56FD5EB4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8. Tempo de diskuto post ĉiu prezent</w:t>
      </w:r>
      <w:r w:rsidR="004856AF" w:rsidRPr="006B70C5">
        <w:rPr>
          <w:bCs/>
          <w:color w:val="000000"/>
          <w:sz w:val="24"/>
          <w:szCs w:val="24"/>
          <w:lang w:val="pl-PL" w:eastAsia="pl-PL"/>
        </w:rPr>
        <w:t>ado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 povas esti plilongigita per decido de la Scienca Komitato</w:t>
      </w:r>
      <w:r w:rsidR="004856AF" w:rsidRPr="006B70C5">
        <w:rPr>
          <w:bCs/>
          <w:color w:val="000000"/>
          <w:sz w:val="24"/>
          <w:szCs w:val="24"/>
          <w:lang w:val="pl-PL" w:eastAsia="pl-PL"/>
        </w:rPr>
        <w:t xml:space="preserve"> (gvidanto de la prelegserio depende de </w:t>
      </w:r>
      <w:r w:rsidR="00D11F12" w:rsidRPr="006B70C5">
        <w:rPr>
          <w:bCs/>
          <w:color w:val="000000"/>
          <w:sz w:val="24"/>
          <w:szCs w:val="24"/>
          <w:lang w:val="pl-PL" w:eastAsia="pl-PL"/>
        </w:rPr>
        <w:t xml:space="preserve">la </w:t>
      </w:r>
      <w:r w:rsidR="004856AF" w:rsidRPr="006B70C5">
        <w:rPr>
          <w:bCs/>
          <w:color w:val="000000"/>
          <w:sz w:val="24"/>
          <w:szCs w:val="24"/>
          <w:lang w:val="pl-PL" w:eastAsia="pl-PL"/>
        </w:rPr>
        <w:t>eblecoj)</w:t>
      </w:r>
      <w:r w:rsidRPr="006B70C5">
        <w:rPr>
          <w:bCs/>
          <w:color w:val="000000"/>
          <w:sz w:val="24"/>
          <w:szCs w:val="24"/>
          <w:lang w:val="pl-PL" w:eastAsia="pl-PL"/>
        </w:rPr>
        <w:t>.</w:t>
      </w:r>
    </w:p>
    <w:p w14:paraId="5127013F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9. Prezent</w:t>
      </w:r>
      <w:r w:rsidR="00D11F12" w:rsidRPr="006B70C5">
        <w:rPr>
          <w:bCs/>
          <w:color w:val="000000"/>
          <w:sz w:val="24"/>
          <w:szCs w:val="24"/>
          <w:lang w:val="pl-PL" w:eastAsia="pl-PL"/>
        </w:rPr>
        <w:t>ad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oj kaj afiŝoj en elektronika formo </w:t>
      </w:r>
      <w:r w:rsidR="00D11F12" w:rsidRPr="006B70C5">
        <w:rPr>
          <w:bCs/>
          <w:color w:val="000000"/>
          <w:sz w:val="24"/>
          <w:szCs w:val="24"/>
          <w:lang w:val="pl-PL" w:eastAsia="pl-PL"/>
        </w:rPr>
        <w:t>bonvolu sendi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 al umea@interia.pl almenaŭ 7 tagojn antaŭ la Kongreso.</w:t>
      </w:r>
    </w:p>
    <w:p w14:paraId="6067B044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>10. Prezent</w:t>
      </w:r>
      <w:r w:rsidR="00D11F12" w:rsidRPr="006B70C5">
        <w:rPr>
          <w:bCs/>
          <w:color w:val="000000"/>
          <w:sz w:val="24"/>
          <w:szCs w:val="24"/>
          <w:lang w:val="pl-PL" w:eastAsia="pl-PL"/>
        </w:rPr>
        <w:t>adoj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 kaj afiŝoj devas esti preparitaj laŭ la </w:t>
      </w:r>
      <w:r w:rsidR="00D11F12" w:rsidRPr="006B70C5">
        <w:rPr>
          <w:bCs/>
          <w:color w:val="000000"/>
          <w:sz w:val="24"/>
          <w:szCs w:val="24"/>
          <w:lang w:val="pl-PL" w:eastAsia="pl-PL"/>
        </w:rPr>
        <w:t>indikotoj</w:t>
      </w:r>
      <w:r w:rsidRPr="006B70C5">
        <w:rPr>
          <w:bCs/>
          <w:color w:val="000000"/>
          <w:sz w:val="24"/>
          <w:szCs w:val="24"/>
          <w:lang w:val="pl-PL" w:eastAsia="pl-PL"/>
        </w:rPr>
        <w:t xml:space="preserve"> publikigitaj en la retejo de la Kongreso.</w:t>
      </w:r>
    </w:p>
    <w:p w14:paraId="04E20D81" w14:textId="77777777" w:rsidR="00A30B0E" w:rsidRPr="006B70C5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6B70C5">
        <w:rPr>
          <w:bCs/>
          <w:color w:val="000000"/>
          <w:sz w:val="24"/>
          <w:szCs w:val="24"/>
          <w:lang w:val="pl-PL" w:eastAsia="pl-PL"/>
        </w:rPr>
        <w:t xml:space="preserve">11. La limo de bildoj en la afiŝo estas unu </w:t>
      </w:r>
      <w:r w:rsidR="00D11F12" w:rsidRPr="006B70C5">
        <w:rPr>
          <w:bCs/>
          <w:color w:val="000000"/>
          <w:sz w:val="24"/>
          <w:szCs w:val="24"/>
          <w:lang w:val="pl-PL" w:eastAsia="pl-PL"/>
        </w:rPr>
        <w:t>glito/diapozitivo</w:t>
      </w:r>
      <w:r w:rsidRPr="006B70C5">
        <w:rPr>
          <w:bCs/>
          <w:color w:val="000000"/>
          <w:sz w:val="24"/>
          <w:szCs w:val="24"/>
          <w:lang w:val="pl-PL" w:eastAsia="pl-PL"/>
        </w:rPr>
        <w:t>, en kazo de parola prezentado - ne ekzistas limo de lumbildoj.</w:t>
      </w:r>
    </w:p>
    <w:p w14:paraId="6F2CB772" w14:textId="77777777" w:rsidR="00A30B0E" w:rsidRPr="00D11F1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D11F12">
        <w:rPr>
          <w:bCs/>
          <w:color w:val="000000"/>
          <w:sz w:val="24"/>
          <w:szCs w:val="24"/>
          <w:lang w:val="pl-PL" w:eastAsia="pl-PL"/>
        </w:rPr>
        <w:t xml:space="preserve">12. Atestoj </w:t>
      </w:r>
      <w:r w:rsidR="00D11F12" w:rsidRPr="00D11F12">
        <w:rPr>
          <w:bCs/>
          <w:color w:val="000000"/>
          <w:sz w:val="24"/>
          <w:szCs w:val="24"/>
          <w:lang w:val="pl-PL" w:eastAsia="pl-PL"/>
        </w:rPr>
        <w:t xml:space="preserve">estos senditaj al partoprenantoj </w:t>
      </w:r>
      <w:r w:rsidRPr="00D11F12">
        <w:rPr>
          <w:bCs/>
          <w:color w:val="000000"/>
          <w:sz w:val="24"/>
          <w:szCs w:val="24"/>
          <w:lang w:val="pl-PL" w:eastAsia="pl-PL"/>
        </w:rPr>
        <w:t>post la Kongreso elektronike.</w:t>
      </w:r>
    </w:p>
    <w:p w14:paraId="2186895A" w14:textId="77777777" w:rsidR="00A30B0E" w:rsidRPr="00D11F1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414FFBC4" w14:textId="77777777" w:rsidR="00A30B0E" w:rsidRPr="00D11F12" w:rsidRDefault="00D11F12" w:rsidP="00A30B0E">
      <w:pPr>
        <w:rPr>
          <w:bCs/>
          <w:color w:val="000000"/>
          <w:sz w:val="24"/>
          <w:szCs w:val="24"/>
          <w:lang w:val="pl-PL" w:eastAsia="pl-PL"/>
        </w:rPr>
      </w:pPr>
      <w:r w:rsidRPr="00D11F12">
        <w:rPr>
          <w:bCs/>
          <w:color w:val="000000"/>
          <w:sz w:val="24"/>
          <w:szCs w:val="24"/>
          <w:lang w:val="pl-PL" w:eastAsia="pl-PL"/>
        </w:rPr>
        <w:t>Scienca</w:t>
      </w:r>
      <w:r w:rsidR="00A54009">
        <w:rPr>
          <w:bCs/>
          <w:color w:val="000000"/>
          <w:sz w:val="24"/>
          <w:szCs w:val="24"/>
          <w:lang w:val="pl-PL" w:eastAsia="pl-PL"/>
        </w:rPr>
        <w:t>j</w:t>
      </w:r>
      <w:r w:rsidRPr="00D11F12">
        <w:rPr>
          <w:bCs/>
          <w:color w:val="000000"/>
          <w:sz w:val="24"/>
          <w:szCs w:val="24"/>
          <w:lang w:val="pl-PL" w:eastAsia="pl-PL"/>
        </w:rPr>
        <w:t xml:space="preserve"> konkursoj</w:t>
      </w:r>
    </w:p>
    <w:p w14:paraId="347A5F47" w14:textId="7A1FD6FE" w:rsidR="00A30B0E" w:rsidRPr="00D11F12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D11F12">
        <w:rPr>
          <w:bCs/>
          <w:color w:val="000000"/>
          <w:sz w:val="24"/>
          <w:szCs w:val="24"/>
          <w:lang w:val="pl-PL" w:eastAsia="pl-PL"/>
        </w:rPr>
        <w:t>1. La plej bona parola prezent</w:t>
      </w:r>
      <w:r w:rsidR="00D11F12" w:rsidRPr="00D11F12">
        <w:rPr>
          <w:bCs/>
          <w:color w:val="000000"/>
          <w:sz w:val="24"/>
          <w:szCs w:val="24"/>
          <w:lang w:val="pl-PL" w:eastAsia="pl-PL"/>
        </w:rPr>
        <w:t>ad</w:t>
      </w:r>
      <w:r w:rsidRPr="00D11F12">
        <w:rPr>
          <w:bCs/>
          <w:color w:val="000000"/>
          <w:sz w:val="24"/>
          <w:szCs w:val="24"/>
          <w:lang w:val="pl-PL" w:eastAsia="pl-PL"/>
        </w:rPr>
        <w:t>o de junaj sciencistoj kaj tri partoprenantoj, kiuj prezentas la plej bonan afiŝon, estos premiitaj de la 2</w:t>
      </w:r>
      <w:r w:rsidR="005A6DF2">
        <w:rPr>
          <w:bCs/>
          <w:color w:val="000000"/>
          <w:sz w:val="24"/>
          <w:szCs w:val="24"/>
          <w:lang w:val="pl-PL" w:eastAsia="pl-PL"/>
        </w:rPr>
        <w:t>2</w:t>
      </w:r>
      <w:r w:rsidRPr="00D11F12">
        <w:rPr>
          <w:bCs/>
          <w:color w:val="000000"/>
          <w:sz w:val="24"/>
          <w:szCs w:val="24"/>
          <w:lang w:val="pl-PL" w:eastAsia="pl-PL"/>
        </w:rPr>
        <w:t xml:space="preserve">a </w:t>
      </w:r>
      <w:r w:rsidR="00D11F12">
        <w:rPr>
          <w:bCs/>
          <w:color w:val="000000"/>
          <w:sz w:val="24"/>
          <w:szCs w:val="24"/>
          <w:lang w:val="pl-PL" w:eastAsia="pl-PL"/>
        </w:rPr>
        <w:t xml:space="preserve">IMEK Konkursa </w:t>
      </w:r>
      <w:r w:rsidRPr="00D11F12">
        <w:rPr>
          <w:bCs/>
          <w:color w:val="000000"/>
          <w:sz w:val="24"/>
          <w:szCs w:val="24"/>
          <w:lang w:val="pl-PL" w:eastAsia="pl-PL"/>
        </w:rPr>
        <w:t>Komitato</w:t>
      </w:r>
      <w:r w:rsidR="00D11F12">
        <w:rPr>
          <w:bCs/>
          <w:color w:val="000000"/>
          <w:sz w:val="24"/>
          <w:szCs w:val="24"/>
          <w:lang w:val="pl-PL" w:eastAsia="pl-PL"/>
        </w:rPr>
        <w:t>.</w:t>
      </w:r>
    </w:p>
    <w:p w14:paraId="55A5EECC" w14:textId="1E9E94EE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>2. La 2</w:t>
      </w:r>
      <w:r w:rsidR="005A6DF2">
        <w:rPr>
          <w:bCs/>
          <w:color w:val="000000"/>
          <w:sz w:val="24"/>
          <w:szCs w:val="24"/>
          <w:lang w:val="pl-PL" w:eastAsia="pl-PL"/>
        </w:rPr>
        <w:t>2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a </w:t>
      </w:r>
      <w:r w:rsidR="00D11F12">
        <w:rPr>
          <w:bCs/>
          <w:color w:val="000000"/>
          <w:sz w:val="24"/>
          <w:szCs w:val="24"/>
          <w:lang w:val="pl-PL" w:eastAsia="pl-PL"/>
        </w:rPr>
        <w:t xml:space="preserve">IMEK Konkursa 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Komitato estos elektita post taksado de ĉiuj senditaj </w:t>
      </w:r>
      <w:r w:rsidR="00D11F12">
        <w:rPr>
          <w:bCs/>
          <w:color w:val="000000"/>
          <w:sz w:val="24"/>
          <w:szCs w:val="24"/>
          <w:lang w:val="pl-PL" w:eastAsia="pl-PL"/>
        </w:rPr>
        <w:t>resumoj</w:t>
      </w:r>
      <w:r w:rsidRPr="00A30B0E">
        <w:rPr>
          <w:bCs/>
          <w:color w:val="000000"/>
          <w:sz w:val="24"/>
          <w:szCs w:val="24"/>
          <w:lang w:val="pl-PL" w:eastAsia="pl-PL"/>
        </w:rPr>
        <w:t>.</w:t>
      </w:r>
    </w:p>
    <w:p w14:paraId="59C6F74D" w14:textId="3536D043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>3. Decidoj de la 2</w:t>
      </w:r>
      <w:r w:rsidR="005A6DF2">
        <w:rPr>
          <w:bCs/>
          <w:color w:val="000000"/>
          <w:sz w:val="24"/>
          <w:szCs w:val="24"/>
          <w:lang w:val="pl-PL" w:eastAsia="pl-PL"/>
        </w:rPr>
        <w:t>2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a </w:t>
      </w:r>
      <w:r w:rsidR="00D11F12">
        <w:rPr>
          <w:bCs/>
          <w:color w:val="000000"/>
          <w:sz w:val="24"/>
          <w:szCs w:val="24"/>
          <w:lang w:val="pl-PL" w:eastAsia="pl-PL"/>
        </w:rPr>
        <w:t xml:space="preserve">IMEK Konkursa </w:t>
      </w:r>
      <w:r w:rsidRPr="00A30B0E">
        <w:rPr>
          <w:bCs/>
          <w:color w:val="000000"/>
          <w:sz w:val="24"/>
          <w:szCs w:val="24"/>
          <w:lang w:val="pl-PL" w:eastAsia="pl-PL"/>
        </w:rPr>
        <w:t>Komitato estas finaj kaj nediskuteblaj.</w:t>
      </w:r>
    </w:p>
    <w:p w14:paraId="410A3417" w14:textId="77777777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3F7D3E82" w14:textId="77777777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>Finaj deklaroj</w:t>
      </w:r>
    </w:p>
    <w:p w14:paraId="42D3C723" w14:textId="4BB14591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 xml:space="preserve">1. Submeti </w:t>
      </w:r>
      <w:r w:rsidR="00D11F12">
        <w:rPr>
          <w:bCs/>
          <w:color w:val="000000"/>
          <w:sz w:val="24"/>
          <w:szCs w:val="24"/>
          <w:lang w:val="pl-PL" w:eastAsia="pl-PL"/>
        </w:rPr>
        <w:t>resumon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 al </w:t>
      </w:r>
      <w:r w:rsidR="00D11F12">
        <w:rPr>
          <w:bCs/>
          <w:color w:val="000000"/>
          <w:sz w:val="24"/>
          <w:szCs w:val="24"/>
          <w:lang w:val="pl-PL" w:eastAsia="pl-PL"/>
        </w:rPr>
        <w:t>2</w:t>
      </w:r>
      <w:r w:rsidR="005A6DF2">
        <w:rPr>
          <w:bCs/>
          <w:color w:val="000000"/>
          <w:sz w:val="24"/>
          <w:szCs w:val="24"/>
          <w:lang w:val="pl-PL" w:eastAsia="pl-PL"/>
        </w:rPr>
        <w:t>2</w:t>
      </w:r>
      <w:r w:rsidR="00D11F12">
        <w:rPr>
          <w:bCs/>
          <w:color w:val="000000"/>
          <w:sz w:val="24"/>
          <w:szCs w:val="24"/>
          <w:lang w:val="pl-PL" w:eastAsia="pl-PL"/>
        </w:rPr>
        <w:t xml:space="preserve">-a </w:t>
      </w:r>
      <w:r w:rsidRPr="00A30B0E">
        <w:rPr>
          <w:bCs/>
          <w:color w:val="000000"/>
          <w:sz w:val="24"/>
          <w:szCs w:val="24"/>
          <w:lang w:val="pl-PL" w:eastAsia="pl-PL"/>
        </w:rPr>
        <w:t>IMEK 202</w:t>
      </w:r>
      <w:r w:rsidR="005A6DF2">
        <w:rPr>
          <w:bCs/>
          <w:color w:val="000000"/>
          <w:sz w:val="24"/>
          <w:szCs w:val="24"/>
          <w:lang w:val="pl-PL" w:eastAsia="pl-PL"/>
        </w:rPr>
        <w:t>2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 konsistigas akcepton de la Reguloj kaj konsenton al prilaborado de personaj datumoj por organizaj celoj fare de la Organiza Komitato.</w:t>
      </w:r>
    </w:p>
    <w:p w14:paraId="518B4F3F" w14:textId="77777777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686C134E" w14:textId="77777777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>Kotizo</w:t>
      </w:r>
    </w:p>
    <w:p w14:paraId="152D7500" w14:textId="77777777" w:rsidR="00A30B0E" w:rsidRPr="00A30B0E" w:rsidRDefault="00D11F12" w:rsidP="00A30B0E">
      <w:pPr>
        <w:rPr>
          <w:bCs/>
          <w:color w:val="000000"/>
          <w:sz w:val="24"/>
          <w:szCs w:val="24"/>
          <w:lang w:val="pl-PL" w:eastAsia="pl-PL"/>
        </w:rPr>
      </w:pPr>
      <w:r>
        <w:rPr>
          <w:bCs/>
          <w:color w:val="000000"/>
          <w:sz w:val="24"/>
          <w:szCs w:val="24"/>
          <w:lang w:val="pl-PL" w:eastAsia="pl-PL"/>
        </w:rPr>
        <w:t>1. La kotizo por a</w:t>
      </w:r>
      <w:r w:rsidR="00A30B0E" w:rsidRPr="00A30B0E">
        <w:rPr>
          <w:bCs/>
          <w:color w:val="000000"/>
          <w:sz w:val="24"/>
          <w:szCs w:val="24"/>
          <w:lang w:val="pl-PL" w:eastAsia="pl-PL"/>
        </w:rPr>
        <w:t xml:space="preserve">ktivaj </w:t>
      </w:r>
      <w:r>
        <w:rPr>
          <w:bCs/>
          <w:color w:val="000000"/>
          <w:sz w:val="24"/>
          <w:szCs w:val="24"/>
          <w:lang w:val="pl-PL" w:eastAsia="pl-PL"/>
        </w:rPr>
        <w:t xml:space="preserve">kaj pasivaj </w:t>
      </w:r>
      <w:r w:rsidR="00A30B0E" w:rsidRPr="00A30B0E">
        <w:rPr>
          <w:bCs/>
          <w:color w:val="000000"/>
          <w:sz w:val="24"/>
          <w:szCs w:val="24"/>
          <w:lang w:val="pl-PL" w:eastAsia="pl-PL"/>
        </w:rPr>
        <w:t>partoprenantoj estas</w:t>
      </w:r>
      <w:r>
        <w:rPr>
          <w:bCs/>
          <w:color w:val="000000"/>
          <w:sz w:val="24"/>
          <w:szCs w:val="24"/>
          <w:lang w:val="pl-PL" w:eastAsia="pl-PL"/>
        </w:rPr>
        <w:t>:</w:t>
      </w:r>
    </w:p>
    <w:p w14:paraId="0BEE366D" w14:textId="73BEAA20" w:rsidR="00A30B0E" w:rsidRP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30B0E">
        <w:rPr>
          <w:bCs/>
          <w:color w:val="000000"/>
          <w:sz w:val="24"/>
          <w:szCs w:val="24"/>
          <w:lang w:eastAsia="pl-PL"/>
        </w:rPr>
        <w:t xml:space="preserve">a. Por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junaj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30B0E">
        <w:rPr>
          <w:bCs/>
          <w:color w:val="000000"/>
          <w:sz w:val="24"/>
          <w:szCs w:val="24"/>
          <w:lang w:eastAsia="pl-PL"/>
        </w:rPr>
        <w:t>scienculoj</w:t>
      </w:r>
      <w:proofErr w:type="spellEnd"/>
      <w:r w:rsidRPr="00A30B0E">
        <w:rPr>
          <w:bCs/>
          <w:color w:val="000000"/>
          <w:sz w:val="24"/>
          <w:szCs w:val="24"/>
          <w:lang w:eastAsia="pl-PL"/>
        </w:rPr>
        <w:t xml:space="preserve"> </w:t>
      </w:r>
      <w:r w:rsidR="005A6DF2">
        <w:rPr>
          <w:bCs/>
          <w:color w:val="000000"/>
          <w:sz w:val="24"/>
          <w:szCs w:val="24"/>
          <w:lang w:eastAsia="pl-PL"/>
        </w:rPr>
        <w:t>30</w:t>
      </w:r>
      <w:r w:rsidRPr="00A30B0E">
        <w:rPr>
          <w:bCs/>
          <w:color w:val="000000"/>
          <w:sz w:val="24"/>
          <w:szCs w:val="24"/>
          <w:lang w:eastAsia="pl-PL"/>
        </w:rPr>
        <w:t xml:space="preserve"> EUR,</w:t>
      </w:r>
      <w:r w:rsidR="00D11F12">
        <w:rPr>
          <w:bCs/>
          <w:color w:val="000000"/>
          <w:sz w:val="24"/>
          <w:szCs w:val="24"/>
          <w:lang w:eastAsia="pl-PL"/>
        </w:rPr>
        <w:t xml:space="preserve"> (</w:t>
      </w:r>
      <w:proofErr w:type="spellStart"/>
      <w:r w:rsidR="00D11F12">
        <w:rPr>
          <w:bCs/>
          <w:color w:val="000000"/>
          <w:sz w:val="24"/>
          <w:szCs w:val="24"/>
          <w:lang w:eastAsia="pl-PL"/>
        </w:rPr>
        <w:t>ĝis</w:t>
      </w:r>
      <w:proofErr w:type="spellEnd"/>
      <w:r w:rsidR="00D11F12">
        <w:rPr>
          <w:bCs/>
          <w:color w:val="000000"/>
          <w:sz w:val="24"/>
          <w:szCs w:val="24"/>
          <w:lang w:eastAsia="pl-PL"/>
        </w:rPr>
        <w:t xml:space="preserve"> 25 j.)</w:t>
      </w:r>
    </w:p>
    <w:p w14:paraId="4CAABAA1" w14:textId="462F8601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t xml:space="preserve">b. Por aliaj partoprenantoj </w:t>
      </w:r>
      <w:r w:rsidR="005A6DF2">
        <w:rPr>
          <w:bCs/>
          <w:color w:val="000000"/>
          <w:sz w:val="24"/>
          <w:szCs w:val="24"/>
          <w:lang w:val="pl-PL" w:eastAsia="pl-PL"/>
        </w:rPr>
        <w:t>60</w:t>
      </w:r>
      <w:r w:rsidRPr="00A30B0E">
        <w:rPr>
          <w:bCs/>
          <w:color w:val="000000"/>
          <w:sz w:val="24"/>
          <w:szCs w:val="24"/>
          <w:lang w:val="pl-PL" w:eastAsia="pl-PL"/>
        </w:rPr>
        <w:t xml:space="preserve"> EUR.</w:t>
      </w:r>
    </w:p>
    <w:p w14:paraId="134C39C6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37942AF0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14A2E230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7849E550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04EE2B85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1A200119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468EB3F9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390A4173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4587F117" w14:textId="77777777" w:rsidR="006A7A3A" w:rsidRDefault="006A7A3A" w:rsidP="00A30B0E">
      <w:pPr>
        <w:rPr>
          <w:bCs/>
          <w:color w:val="000000"/>
          <w:sz w:val="24"/>
          <w:szCs w:val="24"/>
          <w:lang w:val="pl-PL" w:eastAsia="pl-PL"/>
        </w:rPr>
      </w:pPr>
    </w:p>
    <w:p w14:paraId="4CC693D2" w14:textId="597DADF8" w:rsidR="00A30B0E" w:rsidRPr="00A30B0E" w:rsidRDefault="00A30B0E" w:rsidP="00A30B0E">
      <w:pPr>
        <w:rPr>
          <w:bCs/>
          <w:color w:val="000000"/>
          <w:sz w:val="24"/>
          <w:szCs w:val="24"/>
          <w:lang w:val="pl-PL" w:eastAsia="pl-PL"/>
        </w:rPr>
      </w:pPr>
      <w:r w:rsidRPr="00A30B0E">
        <w:rPr>
          <w:bCs/>
          <w:color w:val="000000"/>
          <w:sz w:val="24"/>
          <w:szCs w:val="24"/>
          <w:lang w:val="pl-PL" w:eastAsia="pl-PL"/>
        </w:rPr>
        <w:lastRenderedPageBreak/>
        <w:t xml:space="preserve">2. La </w:t>
      </w:r>
      <w:r w:rsidR="00D11F12">
        <w:rPr>
          <w:bCs/>
          <w:color w:val="000000"/>
          <w:sz w:val="24"/>
          <w:szCs w:val="24"/>
          <w:lang w:val="pl-PL" w:eastAsia="pl-PL"/>
        </w:rPr>
        <w:t>kongreskotizon bonvolu pagi:</w:t>
      </w:r>
    </w:p>
    <w:p w14:paraId="190AB0AD" w14:textId="77777777" w:rsidR="006A7A3A" w:rsidRDefault="006A7A3A" w:rsidP="00A30B0E">
      <w:pPr>
        <w:rPr>
          <w:b/>
          <w:bCs/>
          <w:color w:val="000000"/>
          <w:sz w:val="24"/>
          <w:szCs w:val="24"/>
          <w:lang w:val="pl-PL" w:eastAsia="pl-PL"/>
        </w:rPr>
      </w:pPr>
    </w:p>
    <w:p w14:paraId="4CB997B4" w14:textId="77777777" w:rsidR="005D3A1E" w:rsidRPr="005D3A1E" w:rsidRDefault="005D3A1E" w:rsidP="005D3A1E">
      <w:pPr>
        <w:rPr>
          <w:b/>
          <w:bCs/>
          <w:color w:val="000000"/>
          <w:sz w:val="24"/>
          <w:szCs w:val="24"/>
          <w:lang w:val="pl-PL" w:eastAsia="pl-PL"/>
        </w:rPr>
      </w:pPr>
      <w:r w:rsidRPr="005D3A1E">
        <w:rPr>
          <w:b/>
          <w:bCs/>
          <w:color w:val="000000"/>
          <w:sz w:val="24"/>
          <w:szCs w:val="24"/>
          <w:lang w:val="pl-PL" w:eastAsia="pl-PL"/>
        </w:rPr>
        <w:t>OTP BANK NYRT. D-ALFÖLDI REGIO</w:t>
      </w:r>
    </w:p>
    <w:p w14:paraId="06FDAB76" w14:textId="77777777" w:rsidR="005D3A1E" w:rsidRPr="005D3A1E" w:rsidRDefault="005D3A1E" w:rsidP="005D3A1E">
      <w:pPr>
        <w:rPr>
          <w:b/>
          <w:bCs/>
          <w:color w:val="000000"/>
          <w:sz w:val="24"/>
          <w:szCs w:val="24"/>
          <w:lang w:val="pl-PL" w:eastAsia="pl-PL"/>
        </w:rPr>
      </w:pPr>
      <w:r w:rsidRPr="005D3A1E">
        <w:rPr>
          <w:b/>
          <w:bCs/>
          <w:color w:val="000000"/>
          <w:sz w:val="24"/>
          <w:szCs w:val="24"/>
          <w:lang w:val="pl-PL" w:eastAsia="pl-PL"/>
        </w:rPr>
        <w:t>6800.</w:t>
      </w:r>
      <w:bookmarkStart w:id="0" w:name="_Hlk102502379"/>
      <w:r w:rsidRPr="005D3A1E">
        <w:rPr>
          <w:b/>
          <w:bCs/>
          <w:color w:val="000000"/>
          <w:sz w:val="24"/>
          <w:szCs w:val="24"/>
          <w:lang w:val="pl-PL" w:eastAsia="pl-PL"/>
        </w:rPr>
        <w:t>HÓDMEZŐVÁSÁRHELY</w:t>
      </w:r>
      <w:bookmarkEnd w:id="0"/>
    </w:p>
    <w:p w14:paraId="4CA783E4" w14:textId="77777777" w:rsidR="005D3A1E" w:rsidRPr="005D3A1E" w:rsidRDefault="005D3A1E" w:rsidP="005D3A1E">
      <w:pPr>
        <w:rPr>
          <w:b/>
          <w:bCs/>
          <w:color w:val="000000"/>
          <w:sz w:val="24"/>
          <w:szCs w:val="24"/>
          <w:lang w:eastAsia="pl-PL"/>
        </w:rPr>
      </w:pPr>
      <w:r w:rsidRPr="00E82F01">
        <w:rPr>
          <w:b/>
          <w:bCs/>
          <w:color w:val="000000"/>
          <w:sz w:val="24"/>
          <w:szCs w:val="24"/>
          <w:lang w:val="pl-PL" w:eastAsia="pl-PL"/>
        </w:rPr>
        <w:t xml:space="preserve">Andrássy út 1.  </w:t>
      </w:r>
      <w:proofErr w:type="spellStart"/>
      <w:r w:rsidRPr="005D3A1E">
        <w:rPr>
          <w:b/>
          <w:bCs/>
          <w:color w:val="000000"/>
          <w:sz w:val="24"/>
          <w:szCs w:val="24"/>
          <w:lang w:eastAsia="pl-PL"/>
        </w:rPr>
        <w:t>Hungario</w:t>
      </w:r>
      <w:proofErr w:type="spellEnd"/>
    </w:p>
    <w:p w14:paraId="517B9A3E" w14:textId="77777777" w:rsidR="005D3A1E" w:rsidRPr="005D3A1E" w:rsidRDefault="005D3A1E" w:rsidP="005D3A1E">
      <w:pPr>
        <w:rPr>
          <w:b/>
          <w:bCs/>
          <w:color w:val="000000"/>
          <w:sz w:val="24"/>
          <w:szCs w:val="24"/>
          <w:lang w:eastAsia="pl-PL"/>
        </w:rPr>
      </w:pPr>
      <w:proofErr w:type="spellStart"/>
      <w:r w:rsidRPr="005D3A1E">
        <w:rPr>
          <w:b/>
          <w:bCs/>
          <w:color w:val="000000"/>
          <w:sz w:val="24"/>
          <w:szCs w:val="24"/>
          <w:lang w:eastAsia="pl-PL"/>
        </w:rPr>
        <w:t>Faragó</w:t>
      </w:r>
      <w:proofErr w:type="spellEnd"/>
      <w:r w:rsidRPr="005D3A1E">
        <w:rPr>
          <w:b/>
          <w:bCs/>
          <w:color w:val="000000"/>
          <w:sz w:val="24"/>
          <w:szCs w:val="24"/>
          <w:lang w:eastAsia="pl-PL"/>
        </w:rPr>
        <w:t xml:space="preserve"> Katalin</w:t>
      </w:r>
    </w:p>
    <w:p w14:paraId="0DD92341" w14:textId="77777777" w:rsidR="005D3A1E" w:rsidRPr="005D3A1E" w:rsidRDefault="005D3A1E" w:rsidP="005D3A1E">
      <w:pPr>
        <w:rPr>
          <w:b/>
          <w:bCs/>
          <w:color w:val="000000"/>
          <w:sz w:val="24"/>
          <w:szCs w:val="24"/>
          <w:lang w:eastAsia="pl-PL"/>
        </w:rPr>
      </w:pPr>
      <w:r w:rsidRPr="005D3A1E">
        <w:rPr>
          <w:b/>
          <w:bCs/>
          <w:color w:val="000000"/>
          <w:sz w:val="24"/>
          <w:szCs w:val="24"/>
          <w:lang w:eastAsia="pl-PL"/>
        </w:rPr>
        <w:t>11775355-52065880</w:t>
      </w:r>
    </w:p>
    <w:p w14:paraId="5E2A2936" w14:textId="77777777" w:rsidR="005D3A1E" w:rsidRPr="005D3A1E" w:rsidRDefault="005D3A1E" w:rsidP="005D3A1E">
      <w:pPr>
        <w:rPr>
          <w:b/>
          <w:bCs/>
          <w:color w:val="000000"/>
          <w:sz w:val="24"/>
          <w:szCs w:val="24"/>
          <w:lang w:eastAsia="pl-PL"/>
        </w:rPr>
      </w:pPr>
      <w:r w:rsidRPr="005D3A1E">
        <w:rPr>
          <w:b/>
          <w:bCs/>
          <w:color w:val="000000"/>
          <w:sz w:val="24"/>
          <w:szCs w:val="24"/>
          <w:lang w:eastAsia="pl-PL"/>
        </w:rPr>
        <w:t xml:space="preserve">IBAN: HU75 1177 5355 5206 5880 0000 0000 </w:t>
      </w:r>
    </w:p>
    <w:p w14:paraId="07B3F16F" w14:textId="127BEA17" w:rsidR="005D3A1E" w:rsidRPr="005D3A1E" w:rsidRDefault="005D3A1E" w:rsidP="005D3A1E">
      <w:pPr>
        <w:rPr>
          <w:b/>
          <w:bCs/>
          <w:color w:val="000000"/>
          <w:sz w:val="24"/>
          <w:szCs w:val="24"/>
          <w:lang w:eastAsia="pl-PL"/>
        </w:rPr>
      </w:pPr>
      <w:r w:rsidRPr="005D3A1E">
        <w:rPr>
          <w:b/>
          <w:bCs/>
          <w:color w:val="000000"/>
          <w:sz w:val="24"/>
          <w:szCs w:val="24"/>
          <w:lang w:eastAsia="pl-PL"/>
        </w:rPr>
        <w:t>BIC(SWIFT)KÓD:OTPVHUHB</w:t>
      </w:r>
    </w:p>
    <w:p w14:paraId="7F33EC03" w14:textId="684CB0DE" w:rsidR="00A30B0E" w:rsidRPr="00E82F01" w:rsidRDefault="00A30B0E" w:rsidP="00A30B0E">
      <w:pPr>
        <w:rPr>
          <w:b/>
          <w:bCs/>
          <w:color w:val="000000"/>
          <w:sz w:val="24"/>
          <w:szCs w:val="24"/>
          <w:lang w:eastAsia="pl-PL"/>
        </w:rPr>
      </w:pPr>
      <w:r w:rsidRPr="00E82F01">
        <w:rPr>
          <w:b/>
          <w:bCs/>
          <w:color w:val="000000"/>
          <w:sz w:val="24"/>
          <w:szCs w:val="24"/>
          <w:lang w:eastAsia="pl-PL"/>
        </w:rPr>
        <w:t xml:space="preserve">Monero: </w:t>
      </w:r>
      <w:r w:rsidR="005D3A1E" w:rsidRPr="00E82F01">
        <w:rPr>
          <w:b/>
          <w:bCs/>
          <w:color w:val="000000"/>
          <w:sz w:val="24"/>
          <w:szCs w:val="24"/>
          <w:lang w:eastAsia="pl-PL"/>
        </w:rPr>
        <w:t>euro/EUR</w:t>
      </w:r>
    </w:p>
    <w:p w14:paraId="05F23943" w14:textId="77777777" w:rsidR="00A30B0E" w:rsidRPr="00E82F01" w:rsidRDefault="00A30B0E" w:rsidP="00A30B0E">
      <w:pPr>
        <w:rPr>
          <w:b/>
          <w:bCs/>
          <w:color w:val="000000"/>
          <w:sz w:val="24"/>
          <w:szCs w:val="24"/>
          <w:lang w:eastAsia="pl-PL"/>
        </w:rPr>
      </w:pPr>
      <w:r w:rsidRPr="00E82F01">
        <w:rPr>
          <w:b/>
          <w:bCs/>
          <w:color w:val="000000"/>
          <w:sz w:val="24"/>
          <w:szCs w:val="24"/>
          <w:lang w:eastAsia="pl-PL"/>
        </w:rPr>
        <w:t>11775355-52065880</w:t>
      </w:r>
    </w:p>
    <w:p w14:paraId="388B70B8" w14:textId="51EDF20E" w:rsidR="00A30B0E" w:rsidRPr="00E82F01" w:rsidRDefault="00A30B0E" w:rsidP="00A30B0E">
      <w:pPr>
        <w:rPr>
          <w:b/>
          <w:bCs/>
          <w:color w:val="000000"/>
          <w:sz w:val="24"/>
          <w:szCs w:val="24"/>
          <w:lang w:eastAsia="pl-PL"/>
        </w:rPr>
      </w:pPr>
      <w:r w:rsidRPr="00E82F01">
        <w:rPr>
          <w:b/>
          <w:bCs/>
          <w:color w:val="000000"/>
          <w:sz w:val="24"/>
          <w:szCs w:val="24"/>
          <w:lang w:eastAsia="pl-PL"/>
        </w:rPr>
        <w:t>kun noto: por 2</w:t>
      </w:r>
      <w:r w:rsidR="007E34CD" w:rsidRPr="00E82F01">
        <w:rPr>
          <w:b/>
          <w:bCs/>
          <w:color w:val="000000"/>
          <w:sz w:val="24"/>
          <w:szCs w:val="24"/>
          <w:lang w:eastAsia="pl-PL"/>
        </w:rPr>
        <w:t>2</w:t>
      </w:r>
      <w:r w:rsidRPr="00E82F01">
        <w:rPr>
          <w:b/>
          <w:bCs/>
          <w:color w:val="000000"/>
          <w:sz w:val="24"/>
          <w:szCs w:val="24"/>
          <w:lang w:eastAsia="pl-PL"/>
        </w:rPr>
        <w:t>a IMEK / antaŭnomo, famili</w:t>
      </w:r>
      <w:r w:rsidR="007E34CD" w:rsidRPr="00E82F01">
        <w:rPr>
          <w:b/>
          <w:bCs/>
          <w:color w:val="000000"/>
          <w:sz w:val="24"/>
          <w:szCs w:val="24"/>
          <w:lang w:eastAsia="pl-PL"/>
        </w:rPr>
        <w:t xml:space="preserve">a </w:t>
      </w:r>
      <w:r w:rsidRPr="00E82F01">
        <w:rPr>
          <w:b/>
          <w:bCs/>
          <w:color w:val="000000"/>
          <w:sz w:val="24"/>
          <w:szCs w:val="24"/>
          <w:lang w:eastAsia="pl-PL"/>
        </w:rPr>
        <w:t>nomo, lando /</w:t>
      </w:r>
    </w:p>
    <w:p w14:paraId="49DF194B" w14:textId="77777777" w:rsidR="005D3A1E" w:rsidRPr="005D3A1E" w:rsidRDefault="005D3A1E" w:rsidP="00A30B0E">
      <w:pPr>
        <w:rPr>
          <w:b/>
          <w:bCs/>
          <w:color w:val="000000"/>
          <w:sz w:val="24"/>
          <w:szCs w:val="24"/>
          <w:lang w:eastAsia="pl-PL"/>
        </w:rPr>
      </w:pPr>
    </w:p>
    <w:p w14:paraId="5E516B08" w14:textId="77777777" w:rsidR="00A30B0E" w:rsidRPr="005D3A1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5D3A1E">
        <w:rPr>
          <w:bCs/>
          <w:color w:val="000000"/>
          <w:sz w:val="24"/>
          <w:szCs w:val="24"/>
          <w:lang w:eastAsia="pl-PL"/>
        </w:rPr>
        <w:t xml:space="preserve">3. La </w:t>
      </w:r>
      <w:proofErr w:type="spellStart"/>
      <w:r w:rsidRPr="005D3A1E">
        <w:rPr>
          <w:bCs/>
          <w:color w:val="000000"/>
          <w:sz w:val="24"/>
          <w:szCs w:val="24"/>
          <w:lang w:eastAsia="pl-PL"/>
        </w:rPr>
        <w:t>kotizo</w:t>
      </w:r>
      <w:proofErr w:type="spellEnd"/>
      <w:r w:rsidRPr="005D3A1E">
        <w:rPr>
          <w:bCs/>
          <w:color w:val="000000"/>
          <w:sz w:val="24"/>
          <w:szCs w:val="24"/>
          <w:lang w:eastAsia="pl-PL"/>
        </w:rPr>
        <w:t xml:space="preserve"> ne </w:t>
      </w:r>
      <w:proofErr w:type="spellStart"/>
      <w:r w:rsidRPr="005D3A1E">
        <w:rPr>
          <w:bCs/>
          <w:color w:val="000000"/>
          <w:sz w:val="24"/>
          <w:szCs w:val="24"/>
          <w:lang w:eastAsia="pl-PL"/>
        </w:rPr>
        <w:t>estas</w:t>
      </w:r>
      <w:proofErr w:type="spellEnd"/>
      <w:r w:rsidRPr="005D3A1E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D3A1E">
        <w:rPr>
          <w:bCs/>
          <w:color w:val="000000"/>
          <w:sz w:val="24"/>
          <w:szCs w:val="24"/>
          <w:lang w:eastAsia="pl-PL"/>
        </w:rPr>
        <w:t>repagebla</w:t>
      </w:r>
      <w:proofErr w:type="spellEnd"/>
      <w:r w:rsidRPr="005D3A1E">
        <w:rPr>
          <w:bCs/>
          <w:color w:val="000000"/>
          <w:sz w:val="24"/>
          <w:szCs w:val="24"/>
          <w:lang w:eastAsia="pl-PL"/>
        </w:rPr>
        <w:t>.</w:t>
      </w:r>
    </w:p>
    <w:p w14:paraId="7483FC00" w14:textId="77777777" w:rsidR="00A30B0E" w:rsidRPr="00E82F01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E82F01">
        <w:rPr>
          <w:bCs/>
          <w:color w:val="000000"/>
          <w:sz w:val="24"/>
          <w:szCs w:val="24"/>
          <w:lang w:eastAsia="pl-PL"/>
        </w:rPr>
        <w:t>4. Por ricevi fakturon, la aŭtoro estas devigita kontakti FARAGÓ KATALIN.</w:t>
      </w:r>
    </w:p>
    <w:p w14:paraId="06679400" w14:textId="43F4CFF5" w:rsidR="00A30B0E" w:rsidRDefault="00A30B0E" w:rsidP="00A30B0E">
      <w:pPr>
        <w:rPr>
          <w:bCs/>
          <w:color w:val="000000"/>
          <w:sz w:val="24"/>
          <w:szCs w:val="24"/>
          <w:lang w:eastAsia="pl-PL"/>
        </w:rPr>
      </w:pPr>
      <w:r w:rsidRPr="00A54009">
        <w:rPr>
          <w:bCs/>
          <w:color w:val="000000"/>
          <w:sz w:val="24"/>
          <w:szCs w:val="24"/>
          <w:lang w:eastAsia="pl-PL"/>
        </w:rPr>
        <w:t xml:space="preserve">5. La </w:t>
      </w:r>
      <w:proofErr w:type="spellStart"/>
      <w:r w:rsidRPr="00A54009">
        <w:rPr>
          <w:bCs/>
          <w:color w:val="000000"/>
          <w:sz w:val="24"/>
          <w:szCs w:val="24"/>
          <w:lang w:eastAsia="pl-PL"/>
        </w:rPr>
        <w:t>kotizo</w:t>
      </w:r>
      <w:proofErr w:type="spellEnd"/>
      <w:r w:rsidRPr="00A54009">
        <w:rPr>
          <w:bCs/>
          <w:color w:val="000000"/>
          <w:sz w:val="24"/>
          <w:szCs w:val="24"/>
          <w:lang w:eastAsia="pl-PL"/>
        </w:rPr>
        <w:t xml:space="preserve"> devas </w:t>
      </w:r>
      <w:proofErr w:type="spellStart"/>
      <w:r w:rsidRPr="00A54009">
        <w:rPr>
          <w:bCs/>
          <w:color w:val="000000"/>
          <w:sz w:val="24"/>
          <w:szCs w:val="24"/>
          <w:lang w:eastAsia="pl-PL"/>
        </w:rPr>
        <w:t>esti</w:t>
      </w:r>
      <w:proofErr w:type="spellEnd"/>
      <w:r w:rsidRPr="00A54009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54009">
        <w:rPr>
          <w:bCs/>
          <w:color w:val="000000"/>
          <w:sz w:val="24"/>
          <w:szCs w:val="24"/>
          <w:lang w:eastAsia="pl-PL"/>
        </w:rPr>
        <w:t>pagita</w:t>
      </w:r>
      <w:proofErr w:type="spellEnd"/>
      <w:r w:rsidRPr="00A54009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A54009">
        <w:rPr>
          <w:bCs/>
          <w:color w:val="000000"/>
          <w:sz w:val="24"/>
          <w:szCs w:val="24"/>
          <w:lang w:eastAsia="pl-PL"/>
        </w:rPr>
        <w:t>ĝis</w:t>
      </w:r>
      <w:proofErr w:type="spellEnd"/>
      <w:r w:rsidRPr="00A54009">
        <w:rPr>
          <w:bCs/>
          <w:color w:val="000000"/>
          <w:sz w:val="24"/>
          <w:szCs w:val="24"/>
          <w:lang w:eastAsia="pl-PL"/>
        </w:rPr>
        <w:t xml:space="preserve"> la </w:t>
      </w:r>
      <w:r w:rsidR="005A6DF2">
        <w:rPr>
          <w:bCs/>
          <w:color w:val="000000"/>
          <w:sz w:val="24"/>
          <w:szCs w:val="24"/>
          <w:lang w:eastAsia="pl-PL"/>
        </w:rPr>
        <w:t>25</w:t>
      </w:r>
      <w:r w:rsidRPr="00A54009">
        <w:rPr>
          <w:bCs/>
          <w:color w:val="000000"/>
          <w:sz w:val="24"/>
          <w:szCs w:val="24"/>
          <w:lang w:eastAsia="pl-PL"/>
        </w:rPr>
        <w:t>.06.202</w:t>
      </w:r>
      <w:r w:rsidR="005A6DF2">
        <w:rPr>
          <w:bCs/>
          <w:color w:val="000000"/>
          <w:sz w:val="24"/>
          <w:szCs w:val="24"/>
          <w:lang w:eastAsia="pl-PL"/>
        </w:rPr>
        <w:t>2</w:t>
      </w:r>
      <w:r w:rsidRPr="00A54009">
        <w:rPr>
          <w:bCs/>
          <w:color w:val="000000"/>
          <w:sz w:val="24"/>
          <w:szCs w:val="24"/>
          <w:lang w:eastAsia="pl-PL"/>
        </w:rPr>
        <w:t>.</w:t>
      </w:r>
    </w:p>
    <w:p w14:paraId="21DAC75E" w14:textId="611F2110" w:rsidR="005A6DF2" w:rsidRDefault="005A6DF2" w:rsidP="00A30B0E">
      <w:pPr>
        <w:rPr>
          <w:bCs/>
          <w:color w:val="000000"/>
          <w:sz w:val="24"/>
          <w:szCs w:val="24"/>
          <w:lang w:eastAsia="pl-PL"/>
        </w:rPr>
      </w:pPr>
    </w:p>
    <w:p w14:paraId="02443A55" w14:textId="0BA862C8" w:rsidR="005A6DF2" w:rsidRPr="00E82F01" w:rsidRDefault="00D85E3E" w:rsidP="00A30B0E">
      <w:pPr>
        <w:rPr>
          <w:bCs/>
          <w:color w:val="000000"/>
          <w:sz w:val="24"/>
          <w:szCs w:val="24"/>
          <w:lang w:eastAsia="pl-PL"/>
        </w:rPr>
      </w:pPr>
      <w:proofErr w:type="spellStart"/>
      <w:r w:rsidRPr="00E82F01">
        <w:rPr>
          <w:bCs/>
          <w:color w:val="000000"/>
          <w:sz w:val="24"/>
          <w:szCs w:val="24"/>
          <w:lang w:eastAsia="pl-PL"/>
        </w:rPr>
        <w:t>Kun</w:t>
      </w:r>
      <w:r w:rsidR="00A26645" w:rsidRPr="00E82F01">
        <w:rPr>
          <w:bCs/>
          <w:color w:val="000000"/>
          <w:sz w:val="24"/>
          <w:szCs w:val="24"/>
          <w:lang w:eastAsia="pl-PL"/>
        </w:rPr>
        <w:t>gvidantoj</w:t>
      </w:r>
      <w:proofErr w:type="spellEnd"/>
      <w:r w:rsidRPr="00E82F01">
        <w:rPr>
          <w:bCs/>
          <w:color w:val="000000"/>
          <w:sz w:val="24"/>
          <w:szCs w:val="24"/>
          <w:lang w:eastAsia="pl-PL"/>
        </w:rPr>
        <w:t xml:space="preserve"> </w:t>
      </w:r>
      <w:r w:rsidR="005A6DF2" w:rsidRPr="00E82F01">
        <w:rPr>
          <w:bCs/>
          <w:color w:val="000000"/>
          <w:sz w:val="24"/>
          <w:szCs w:val="24"/>
          <w:lang w:eastAsia="pl-PL"/>
        </w:rPr>
        <w:t xml:space="preserve">de la </w:t>
      </w:r>
      <w:proofErr w:type="spellStart"/>
      <w:r w:rsidR="005A6DF2" w:rsidRPr="00E82F01">
        <w:rPr>
          <w:bCs/>
          <w:color w:val="000000"/>
          <w:sz w:val="24"/>
          <w:szCs w:val="24"/>
          <w:lang w:eastAsia="pl-PL"/>
        </w:rPr>
        <w:t>Scienca</w:t>
      </w:r>
      <w:proofErr w:type="spellEnd"/>
      <w:r w:rsidR="005A6DF2" w:rsidRPr="00E82F01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5A6DF2" w:rsidRPr="00E82F01">
        <w:rPr>
          <w:bCs/>
          <w:color w:val="000000"/>
          <w:sz w:val="24"/>
          <w:szCs w:val="24"/>
          <w:lang w:eastAsia="pl-PL"/>
        </w:rPr>
        <w:t>Komitato</w:t>
      </w:r>
      <w:proofErr w:type="spellEnd"/>
      <w:r w:rsidRPr="00E82F01">
        <w:rPr>
          <w:bCs/>
          <w:color w:val="000000"/>
          <w:sz w:val="24"/>
          <w:szCs w:val="24"/>
          <w:lang w:eastAsia="pl-PL"/>
        </w:rPr>
        <w:t>:</w:t>
      </w:r>
      <w:r w:rsidRPr="00E82F01">
        <w:rPr>
          <w:bCs/>
          <w:color w:val="000000"/>
          <w:sz w:val="24"/>
          <w:szCs w:val="24"/>
          <w:lang w:eastAsia="pl-PL"/>
        </w:rPr>
        <w:br/>
        <w:t xml:space="preserve">Prof. dr. </w:t>
      </w:r>
      <w:proofErr w:type="spellStart"/>
      <w:r w:rsidRPr="00E82F01">
        <w:rPr>
          <w:bCs/>
          <w:color w:val="000000"/>
          <w:sz w:val="24"/>
          <w:szCs w:val="24"/>
          <w:lang w:eastAsia="pl-PL"/>
        </w:rPr>
        <w:t>habil</w:t>
      </w:r>
      <w:proofErr w:type="spellEnd"/>
      <w:r w:rsidRPr="00E82F01">
        <w:rPr>
          <w:bCs/>
          <w:color w:val="000000"/>
          <w:sz w:val="24"/>
          <w:szCs w:val="24"/>
          <w:lang w:eastAsia="pl-PL"/>
        </w:rPr>
        <w:t xml:space="preserve">. Włodzimierz Opoka, prof. dr. habil. </w:t>
      </w:r>
      <w:r w:rsidR="00004F89" w:rsidRPr="00E82F01">
        <w:rPr>
          <w:bCs/>
          <w:color w:val="000000"/>
          <w:sz w:val="24"/>
          <w:szCs w:val="24"/>
          <w:lang w:eastAsia="pl-PL"/>
        </w:rPr>
        <w:t xml:space="preserve">István Zupkó, </w:t>
      </w:r>
      <w:r w:rsidR="00004F89" w:rsidRPr="00E82F01">
        <w:rPr>
          <w:bCs/>
          <w:color w:val="000000"/>
          <w:sz w:val="24"/>
          <w:szCs w:val="24"/>
          <w:lang w:eastAsia="pl-PL"/>
        </w:rPr>
        <w:br/>
        <w:t xml:space="preserve">prof. dr habil. Bożena Muszyńska, </w:t>
      </w:r>
      <w:r w:rsidRPr="00E82F01">
        <w:rPr>
          <w:bCs/>
          <w:color w:val="000000"/>
          <w:sz w:val="24"/>
          <w:szCs w:val="24"/>
          <w:lang w:eastAsia="pl-PL"/>
        </w:rPr>
        <w:t>prof. dr. habil. Zsolt Szakonyi, dr habil. Edit Mik</w:t>
      </w:r>
      <w:r w:rsidR="005D3A1E" w:rsidRPr="00E82F01">
        <w:rPr>
          <w:bCs/>
          <w:color w:val="000000"/>
          <w:sz w:val="24"/>
          <w:szCs w:val="24"/>
          <w:lang w:eastAsia="pl-PL"/>
        </w:rPr>
        <w:t>ó</w:t>
      </w:r>
    </w:p>
    <w:p w14:paraId="2741A463" w14:textId="77777777" w:rsidR="005A6DF2" w:rsidRPr="00E82F01" w:rsidRDefault="005A6DF2" w:rsidP="00A30B0E">
      <w:pPr>
        <w:rPr>
          <w:bCs/>
          <w:color w:val="000000"/>
          <w:sz w:val="24"/>
          <w:szCs w:val="24"/>
          <w:lang w:eastAsia="pl-PL"/>
        </w:rPr>
      </w:pPr>
    </w:p>
    <w:p w14:paraId="4EA56B30" w14:textId="47C6EC62" w:rsidR="00A30B0E" w:rsidRPr="00E82F01" w:rsidRDefault="00A54009" w:rsidP="00A30B0E">
      <w:pPr>
        <w:rPr>
          <w:bCs/>
          <w:color w:val="000000"/>
          <w:sz w:val="24"/>
          <w:szCs w:val="24"/>
          <w:lang w:eastAsia="pl-PL"/>
        </w:rPr>
      </w:pPr>
      <w:r w:rsidRPr="00E82F01">
        <w:rPr>
          <w:bCs/>
          <w:color w:val="000000"/>
          <w:sz w:val="24"/>
          <w:szCs w:val="24"/>
          <w:lang w:eastAsia="pl-PL"/>
        </w:rPr>
        <w:t>Prezidanto</w:t>
      </w:r>
      <w:r w:rsidR="00A30B0E" w:rsidRPr="00E82F01">
        <w:rPr>
          <w:bCs/>
          <w:color w:val="000000"/>
          <w:sz w:val="24"/>
          <w:szCs w:val="24"/>
          <w:lang w:eastAsia="pl-PL"/>
        </w:rPr>
        <w:t xml:space="preserve"> de la Organiza Komitato</w:t>
      </w:r>
      <w:r w:rsidR="00D11F12" w:rsidRPr="00E82F01">
        <w:rPr>
          <w:bCs/>
          <w:color w:val="000000"/>
          <w:sz w:val="24"/>
          <w:szCs w:val="24"/>
          <w:lang w:eastAsia="pl-PL"/>
        </w:rPr>
        <w:t xml:space="preserve"> </w:t>
      </w:r>
      <w:r w:rsidRPr="00E82F01">
        <w:rPr>
          <w:bCs/>
          <w:color w:val="000000"/>
          <w:sz w:val="24"/>
          <w:szCs w:val="24"/>
          <w:lang w:eastAsia="pl-PL"/>
        </w:rPr>
        <w:t xml:space="preserve">              </w:t>
      </w:r>
    </w:p>
    <w:p w14:paraId="3B0DEA34" w14:textId="191F8F3A" w:rsidR="00A30B0E" w:rsidRPr="00A54009" w:rsidRDefault="00A30B0E" w:rsidP="00686B2E">
      <w:pPr>
        <w:rPr>
          <w:bCs/>
          <w:color w:val="000000"/>
          <w:sz w:val="24"/>
          <w:szCs w:val="24"/>
          <w:lang w:val="pl-PL" w:eastAsia="pl-PL"/>
        </w:rPr>
      </w:pPr>
      <w:r w:rsidRPr="00E82F01">
        <w:rPr>
          <w:bCs/>
          <w:color w:val="000000"/>
          <w:sz w:val="24"/>
          <w:szCs w:val="24"/>
          <w:lang w:eastAsia="pl-PL"/>
        </w:rPr>
        <w:t>      </w:t>
      </w:r>
      <w:r w:rsidRPr="00A54009">
        <w:rPr>
          <w:bCs/>
          <w:color w:val="000000"/>
          <w:sz w:val="24"/>
          <w:szCs w:val="24"/>
          <w:lang w:val="pl-PL" w:eastAsia="pl-PL"/>
        </w:rPr>
        <w:t>FARAGÓ KATALIN</w:t>
      </w:r>
      <w:r w:rsidR="00D11F12" w:rsidRPr="00A54009">
        <w:rPr>
          <w:bCs/>
          <w:color w:val="000000"/>
          <w:sz w:val="24"/>
          <w:szCs w:val="24"/>
          <w:lang w:val="pl-PL" w:eastAsia="pl-PL"/>
        </w:rPr>
        <w:t xml:space="preserve">                               </w:t>
      </w:r>
    </w:p>
    <w:sectPr w:rsidR="00A30B0E" w:rsidRPr="00A5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0C87"/>
    <w:multiLevelType w:val="multilevel"/>
    <w:tmpl w:val="B6DC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C42C4"/>
    <w:multiLevelType w:val="multilevel"/>
    <w:tmpl w:val="3B246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77D7"/>
    <w:multiLevelType w:val="multilevel"/>
    <w:tmpl w:val="6FA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E4FC8"/>
    <w:multiLevelType w:val="multilevel"/>
    <w:tmpl w:val="F628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F2BCB"/>
    <w:multiLevelType w:val="multilevel"/>
    <w:tmpl w:val="687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F7F17"/>
    <w:multiLevelType w:val="multilevel"/>
    <w:tmpl w:val="C1F6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62D62"/>
    <w:multiLevelType w:val="multilevel"/>
    <w:tmpl w:val="90CE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2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2E"/>
    <w:rsid w:val="00004F89"/>
    <w:rsid w:val="000873EA"/>
    <w:rsid w:val="00102E48"/>
    <w:rsid w:val="001A6299"/>
    <w:rsid w:val="00225AE2"/>
    <w:rsid w:val="004853F0"/>
    <w:rsid w:val="004856AF"/>
    <w:rsid w:val="004F1660"/>
    <w:rsid w:val="005A6DF2"/>
    <w:rsid w:val="005B754E"/>
    <w:rsid w:val="005D3A1E"/>
    <w:rsid w:val="00611226"/>
    <w:rsid w:val="00686B2E"/>
    <w:rsid w:val="006A7A3A"/>
    <w:rsid w:val="006B70C5"/>
    <w:rsid w:val="006F1739"/>
    <w:rsid w:val="007C073E"/>
    <w:rsid w:val="007D62D8"/>
    <w:rsid w:val="007E34CD"/>
    <w:rsid w:val="007E664B"/>
    <w:rsid w:val="00825774"/>
    <w:rsid w:val="009C5E38"/>
    <w:rsid w:val="009D026B"/>
    <w:rsid w:val="009E5D4F"/>
    <w:rsid w:val="00A26645"/>
    <w:rsid w:val="00A30B0E"/>
    <w:rsid w:val="00A54009"/>
    <w:rsid w:val="00A9543C"/>
    <w:rsid w:val="00C67A4E"/>
    <w:rsid w:val="00D11F12"/>
    <w:rsid w:val="00D85E3E"/>
    <w:rsid w:val="00DC424D"/>
    <w:rsid w:val="00E5447F"/>
    <w:rsid w:val="00E82F01"/>
    <w:rsid w:val="00EB192D"/>
    <w:rsid w:val="00EC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872C"/>
  <w15:docId w15:val="{F3108811-4171-454D-BA93-679BA6E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38"/>
    <w:rPr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9C5E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E3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Podtytu">
    <w:name w:val="Subtitle"/>
    <w:basedOn w:val="Normalny"/>
    <w:next w:val="Normalny"/>
    <w:link w:val="PodtytuZnak"/>
    <w:qFormat/>
    <w:rsid w:val="009C5E3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C5E38"/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9C5E38"/>
    <w:rPr>
      <w:b/>
      <w:bCs/>
    </w:rPr>
  </w:style>
  <w:style w:type="paragraph" w:styleId="NormalnyWeb">
    <w:name w:val="Normal (Web)"/>
    <w:basedOn w:val="Normalny"/>
    <w:uiPriority w:val="99"/>
    <w:unhideWhenUsed/>
    <w:rsid w:val="00686B2E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686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2E"/>
    <w:rPr>
      <w:rFonts w:ascii="Tahoma" w:hAnsi="Tahoma" w:cs="Tahoma"/>
      <w:sz w:val="16"/>
      <w:szCs w:val="16"/>
      <w:lang w:val="en-US" w:eastAsia="zh-CN"/>
    </w:rPr>
  </w:style>
  <w:style w:type="paragraph" w:styleId="Akapitzlist">
    <w:name w:val="List Paragraph"/>
    <w:basedOn w:val="Normalny"/>
    <w:uiPriority w:val="34"/>
    <w:qFormat/>
    <w:rsid w:val="0048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Opoka</dc:creator>
  <cp:lastModifiedBy>Włodzimierz Opoka</cp:lastModifiedBy>
  <cp:revision>3</cp:revision>
  <dcterms:created xsi:type="dcterms:W3CDTF">2022-05-03T18:52:00Z</dcterms:created>
  <dcterms:modified xsi:type="dcterms:W3CDTF">2022-05-03T18:52:00Z</dcterms:modified>
</cp:coreProperties>
</file>